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项目参数明细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eastAsia" w:ascii="仿宋" w:hAnsi="仿宋" w:eastAsia="仿宋" w:cstheme="minorBidi"/>
          <w:kern w:val="2"/>
          <w:sz w:val="22"/>
          <w:szCs w:val="22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eastAsia" w:ascii="黑体" w:hAnsi="黑体" w:eastAsia="黑体" w:cs="黑体"/>
          <w:b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22"/>
          <w:lang w:val="en-US" w:eastAsia="zh-CN" w:bidi="ar-SA"/>
        </w:rPr>
        <w:t>一、病理教学切片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规格要求：切片内应当包含以下教学内容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注：备注“不可缺少”的教学内容中至多不可缺5项，未备注“不可缺少”的教学内容至多不可缺少10项</w:t>
      </w:r>
    </w:p>
    <w:tbl>
      <w:tblPr>
        <w:tblStyle w:val="3"/>
        <w:tblW w:w="777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056"/>
        <w:gridCol w:w="1079"/>
        <w:gridCol w:w="1852"/>
        <w:gridCol w:w="1296"/>
        <w:gridCol w:w="632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切片类型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染色方式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心肌肥大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前列腺增生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支气管粘膜上皮鳞状化生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肝水样变性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肝脂肪变性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脾中央动脉玻璃样变性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肾小球动脉玻璃样变性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粘液样变性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脑液化性坏死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支气管扩张症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骨化纤维瘤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肠上皮化生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病理性钙化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肾小管上皮水肿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肾浊肿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肉芽肿性炎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淋巴结干酪样坏死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心肌褐色萎縮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肾小管上皮细胞水肿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脾细动脉玻璃样变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脾包膜玻璃样变性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印戒细胞癌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瘢痕组织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骨痂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慢性肺淤血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急性肝淤血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慢性肝淤血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透明血栓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肺出血性梗死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肺水肿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脾贫血性梗死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肺淤血水肿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血栓机化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静脉内血栓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淋巴结出血炎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淋巴结腺癌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坏死性淋巴结炎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恶性淋巴瘤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淋巴结结核病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淋巴结转移性癌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心肌梗死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纤维素性胸膜炎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阑尾蜂窝织炎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肝脓肿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肾脓肿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肺脓肿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慢性肉芽肿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细菌性心肌炎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慢性阑尾炎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急性出血性胰腺炎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慢性胆囊炎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炎性息肉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肝包囊形成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纤维性心包炎伴机化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菌痢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流脑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异物肉芽肿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各种炎细胞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化脓性阑尾炎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肠息肉状腺瘤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鳞状细胞癌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乳腺硬癌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脂肪瘤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脂肪肉瘤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纤维瘤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纤维肉瘤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平滑肌瘤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平滑肌肉瘤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恶性肿瘤细胞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乳腺纤维腺瘤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皮肤鳞状细胞癌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胃粘液癌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基底细胞癌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食管鱗癌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结肠腺癌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黑色素瘤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主动脉粥样硬化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毛细血管瘤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肝海绵状血管瘤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冠状动脉粥样硬化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原发性顆粒性固缩肾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血管壁纤维素样坏死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慢性支气管炎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弥漫性肺气肿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大叶性肺炎（出血水肿期）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大叶性肺炎（红肝期）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大叶性肺炎（灰肝期）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大叶性肺炎（溶解消散期）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支气管肺炎（小叶性肺炎）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间质性肺炎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病毒性肺炎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矽肺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肺鳞状细胞癌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小细胞肺癌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鼻息肉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急性肺出血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吸烟肺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肺结核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结核干酪样坏死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粟粒性肺结核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肺气肿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结核性胸膜炎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结核结节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干酪样肺炎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纤维素性肺炎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肠腺瘤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慢性萎缩性胃炎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慢性浅表性胃炎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胃腺癌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急性单纯性阑尾炎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结肠癌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病毒性肝炎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慢性活动性肝炎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亚急性重型肝炎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急性重型肝炎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酒精性肝炎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门脉性肝硬变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胆汁性肝硬化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坏死后肝硬化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细菌性痢疾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肝淤血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肝血吸虫病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肝水肿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高分化肠腺癌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中分化肠腺癌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低分化肠腺癌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大肠绒毛状腺癌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急性普通型肝炎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小结节性肝硬化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肝浊肿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非霍奇金氏淋巴瘤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霍奇金氏淋巴瘤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何杰金淋巴瘤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肾透明细胞癌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肾母细胞瘤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膀胱移行细胞癌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肾结核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肾压迫性萎缩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膀胱癌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高血压肾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间质性肾炎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慢性肾盂肾炎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急性肾孟肾炎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慢性肾小球肾炎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急性肾小球肾炎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弥漫性增生性肾小球肾炎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弥漫性硬化性肾小球肾炎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子宫内膜增生症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子宫平滑肌瘤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子宫鳞癌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子宫腺癌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子宫内膜腺癌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卵巢乳头状浆液性囊腺癌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卵巢粘液性囊腺瘤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卵巢巧克力囊肿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乳腺纤维瘤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乳腺纤维腺病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乳腺浸润性导管癌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乳腺粉刺癌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睾丸精原细胞瘤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前列腺癌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葡萄胎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卵巢囊肿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卵巢癌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慢性宫颈炎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子宫颈糜烂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尖锐湿疣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子宫内膜异位症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畸胎瘤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地方性甲状腺肿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毒性甲状腺肿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甲状腺腺瘤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甲状腺腺癌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甲状腺乳头状癌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甲状腺滤泡性腺癌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肾上腺皮质腺瘤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单纯性甲状腺肿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纤维性甲状腺炎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化脓性脑膜炎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流行性乙型脑炎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脑膜瘤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神经纤维瘤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星形胶质细胞瘤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骨肉瘤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骨巨细胞瘤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软骨肉瘤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腮腺混合瘤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骨骼肌萎缩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非典型增生症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肺肉质变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痛风结节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宫颈鳞状上皮化生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细胞凋亡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静脉新鲜血栓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机化血栓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心肌棕黄萎缩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肝脂肪变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脾包膜玻璃样变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脾凝固性坏死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全身粟粒性结核病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纤维蛋白性心包炎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气管白喉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多发性肾脓肿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急性化脓性阑尾炎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急性化脓性阑尾炎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肉芽组织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骨折后7天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骨折后21天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皮肤乳头状瘤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食管鳞状细胞癌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淋巴结转移性腺癌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软组织纤维肉瘤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直肠腺癌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大叶性肺炎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小叶性肺炎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慢性肺气肿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支气管扩张症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全身粟粒性结核病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干酪性肺炎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高血压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动脉粥样硬化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风湿性心脏病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亚急性感染性心内膜炎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急性弥漫增生性肾小球肾炎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慢性胃溃疡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肝硬化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肝细胞癌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弥漫性胶样甲状腺肿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急性细菌性痢疾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流行性脑脊髓膜炎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绒癌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肺出血性梗死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脾小动脉玻璃样变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肾小管上皮细胞水肿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急性出血坏死性胰腺炎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血吸虫病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甲状腺乳头状癌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苏木精伊红染色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正常组织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Masson染色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25*75mm，厚1-1.3mm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肝脂肪变（苏丹Ⅳ染色）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苏丹Ⅳ染色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肝脂肪变（苏丹Ⅲ染色）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石蜡切片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苏丹Ⅲ染色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25*75mm，厚1-1.2mm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不可缺少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eastAsia" w:ascii="仿宋" w:hAnsi="仿宋" w:eastAsia="仿宋" w:cstheme="minorBidi"/>
          <w:kern w:val="2"/>
          <w:sz w:val="22"/>
          <w:szCs w:val="22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eastAsia" w:ascii="仿宋" w:hAnsi="仿宋" w:eastAsia="仿宋" w:cstheme="minorBidi"/>
          <w:kern w:val="2"/>
          <w:sz w:val="22"/>
          <w:szCs w:val="22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eastAsia" w:ascii="仿宋" w:hAnsi="仿宋" w:eastAsia="仿宋" w:cstheme="minorBidi"/>
          <w:kern w:val="2"/>
          <w:sz w:val="22"/>
          <w:szCs w:val="22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外科模拟手术专用器械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具体参数</w:t>
      </w:r>
    </w:p>
    <w:tbl>
      <w:tblPr>
        <w:tblStyle w:val="3"/>
        <w:tblW w:w="77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905"/>
        <w:gridCol w:w="1986"/>
        <w:gridCol w:w="1296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手术刀柄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4#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手术刀柄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7#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一次性使用无菌手术刀片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20(100片/盒)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一次性使用无菌手术刀片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11(100片/盒)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帕巾钳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14cm尖头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止血钳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14cm弯全齿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止血钳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12.5cm弯全齿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持针钳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22cm细针(心脏)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持针钳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25cm粗针(心脏)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无损伤阻断钳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24cm角弯70°×73 2×3齿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无损伤侧壁钳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22cm双圆弯70×47 1×2齿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精细剪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18cm弯窄头WD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精细剪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25cm弯宽头WD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22cm直形 凹凸齿1.2×2.6(钛)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22cm直形 凹凸齿1.8×3(钛)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20cm弯形 凹凸齿1.8×3.0(钛)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皮管钳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显微止血夹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可调式 直L65 1×2齿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显微止血夹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可调式 角弯L65 1×2齿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显微止血夹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反力式 直L50 横齿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心脏手术剪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20cm显微式 右角弯45°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心脏手术剪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20cm显微式 右角弯90°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心脏手术剪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20cm显微式 右角弯125°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手术刀柄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4#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手术刀柄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7#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一次性使用无菌手术刀片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20(100片/盒)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一次性使用无菌手术刀片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11(100片/盒)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帕巾钳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14cm尖头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止血钳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14cm弯全齿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止血钳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12.5cm弯全齿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持针钳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23cm 镶片0.2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持针钳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23cm 镶片0.4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精细手术剪 19cm 角弯45°金圈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精细手术剪 19cm 角弯90°金圈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精细手术剪 19cm 角弯125°金圈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精细剪 20cm 弯 金圈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解剖剪 18cm 弯圆 金圈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22cm 1×2齿 1.5 带定位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21cm 平台 头宽0.3 圆尾 带定位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21cm 圆环 1×0.5 圆尾 带定位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21cm 平台 头宽0.8 带定位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21cm 1×2齿 头宽1.0 带定位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显微持针钳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21cm 头宽1.2 镶片 带锁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显微持针钳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21cm 头宽0.8 带锁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显微止血夹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反力式 1×2齿 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显微止血夹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可调 直 1×2齿 60mm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显微止血夹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反力式 弯 1×2齿 49mm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蛇形牵开器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翘板式φ9×450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肋骨牵开器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单叶固定式60×52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胸骨牵开器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单叶固定式100×36(带附件)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胸骨牵开器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单双叶转动式100×30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外科牵开器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Ⅲ型（肝移植及肝切除术）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22"/>
          <w:lang w:val="en-US" w:eastAsia="zh-CN" w:bidi="ar-SA"/>
        </w:rPr>
        <w:t>所有设备商务要求：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质量保证期：投标供应商对提供的货物在质保期内，因产品质量而导致的缺陷，必须免费提供包修、包换、包退服务，因此导致的损失采购单位有权向中标供应商追偿。超出质保期后，供应商应当提供上门维修服务，仅收取成本费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2.投标供应商须承诺履行军事保密义务，在军事行动中提供应急支援保障服务，保障服务内容包括 设备紧急维修、维护、提供备用品 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3.投标供应商须承诺提供该货物的技术培训、技术支持和维修巡检服务，服务内容包括临床使用培训、设备巡检、设备调试、设备维修 ，并在投标文件中提供相应书面方案。根据项目情况，提供产品建档计划等。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4.投标供应商须提供生命周期内零备件和消耗品清单，并明确供应周期和价格等优惠条件。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5.投标供应商须承诺，对售后服务需求提供4小时响应，24小时内到达现场实施维修。48小时仍未排除故障、恢复正常运转的，由投标供应商提供同类型备品、备件等。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 投标供应商须承诺，负责设备的终身维修，需提供10年以上备件供应期，更换备件后，在科室同意后乙方可将旧件收回。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7.日常维护及服务标准：保修期内提供4次预防性维护，预防性维护资料完整并上交一份至科室备份。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8.保修期满后，再次购买保修合同时价格不高于设备总价的5%。在非保修的情况下，零配件不高于原价8折。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9.售后服务承诺书应由原厂和代理商共同出具并加盖原厂公章。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eastAsia" w:ascii="仿宋" w:hAnsi="仿宋" w:eastAsia="仿宋" w:cstheme="minorBidi"/>
          <w:kern w:val="2"/>
          <w:sz w:val="22"/>
          <w:szCs w:val="22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eastAsia" w:ascii="仿宋" w:hAnsi="仿宋" w:eastAsia="仿宋" w:cstheme="minorBidi"/>
          <w:kern w:val="2"/>
          <w:sz w:val="22"/>
          <w:szCs w:val="22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right="180"/>
        <w:rPr>
          <w:rFonts w:hint="default" w:ascii="仿宋" w:hAnsi="仿宋" w:eastAsia="仿宋" w:cstheme="minorBidi"/>
          <w:kern w:val="2"/>
          <w:sz w:val="22"/>
          <w:szCs w:val="22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22"/>
          <w:szCs w:val="2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Yh3gj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YzFiZjM0ZjQ1MDg2NDRlZmZiMzJlOGU2NzBhODkifQ=="/>
  </w:docVars>
  <w:rsids>
    <w:rsidRoot w:val="008E43EC"/>
    <w:rsid w:val="00015101"/>
    <w:rsid w:val="0002082C"/>
    <w:rsid w:val="00051080"/>
    <w:rsid w:val="00062789"/>
    <w:rsid w:val="000674D1"/>
    <w:rsid w:val="000A6D82"/>
    <w:rsid w:val="001964CE"/>
    <w:rsid w:val="001B70E5"/>
    <w:rsid w:val="002140D9"/>
    <w:rsid w:val="0029486B"/>
    <w:rsid w:val="002A78F0"/>
    <w:rsid w:val="003647FA"/>
    <w:rsid w:val="00374754"/>
    <w:rsid w:val="003E2357"/>
    <w:rsid w:val="00466748"/>
    <w:rsid w:val="00525CC0"/>
    <w:rsid w:val="005A6922"/>
    <w:rsid w:val="00627E96"/>
    <w:rsid w:val="00662AC7"/>
    <w:rsid w:val="006C7BFC"/>
    <w:rsid w:val="006E18C5"/>
    <w:rsid w:val="00772CB8"/>
    <w:rsid w:val="007F6A55"/>
    <w:rsid w:val="0085369D"/>
    <w:rsid w:val="00853F40"/>
    <w:rsid w:val="00870F57"/>
    <w:rsid w:val="008A4A58"/>
    <w:rsid w:val="008E43EC"/>
    <w:rsid w:val="00B57D66"/>
    <w:rsid w:val="00BA1679"/>
    <w:rsid w:val="00BA75CB"/>
    <w:rsid w:val="00BF7553"/>
    <w:rsid w:val="00CD15EF"/>
    <w:rsid w:val="00CF350A"/>
    <w:rsid w:val="00D124C1"/>
    <w:rsid w:val="00D24554"/>
    <w:rsid w:val="00D924C0"/>
    <w:rsid w:val="00DD5F28"/>
    <w:rsid w:val="00E227E8"/>
    <w:rsid w:val="00E87C3D"/>
    <w:rsid w:val="00E91E0E"/>
    <w:rsid w:val="00EA5955"/>
    <w:rsid w:val="00F0333A"/>
    <w:rsid w:val="00F2745C"/>
    <w:rsid w:val="40976111"/>
    <w:rsid w:val="4B556B8D"/>
    <w:rsid w:val="599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style01"/>
    <w:basedOn w:val="4"/>
    <w:qFormat/>
    <w:uiPriority w:val="0"/>
    <w:rPr>
      <w:rFonts w:hint="default" w:ascii="HYh3gj" w:hAnsi="HYh3gj"/>
      <w:color w:val="3F3F3F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58</Pages>
  <Words>10892</Words>
  <Characters>15038</Characters>
  <Lines>32</Lines>
  <Paragraphs>9</Paragraphs>
  <TotalTime>1</TotalTime>
  <ScaleCrop>false</ScaleCrop>
  <LinksUpToDate>false</LinksUpToDate>
  <CharactersWithSpaces>15215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2022-07-14T10:48:00Z</dcterms:created>
  <dc:creator>shi jiazi</dc:creator>
  <cp:lastModifiedBy>WPS_1662512269</cp:lastModifiedBy>
  <cp:lastPrinted>2022-11-14T07:13:00Z</cp:lastPrinted>
  <dcterms:modified xsi:type="dcterms:W3CDTF">2022-11-17T01:21:29Z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11637330A264493595A558B032E7D8D3</vt:lpwstr>
  </property>
</Properties>
</file>