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7184" w14:textId="77777777" w:rsidR="00397605" w:rsidRPr="00397605" w:rsidRDefault="00397605" w:rsidP="00397605">
      <w:pPr>
        <w:autoSpaceDE w:val="0"/>
        <w:autoSpaceDN w:val="0"/>
        <w:adjustRightInd w:val="0"/>
        <w:spacing w:afterLines="100" w:after="312" w:line="5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:lang w:val="zh-CN"/>
          <w14:ligatures w14:val="none"/>
        </w:rPr>
      </w:pPr>
      <w:r w:rsidRPr="00397605">
        <w:rPr>
          <w:rFonts w:ascii="Times New Roman" w:eastAsia="方正小标宋简体" w:hAnsi="Times New Roman" w:cs="Times New Roman" w:hint="eastAsia"/>
          <w:sz w:val="44"/>
          <w:szCs w:val="44"/>
          <w:lang w:val="zh-CN"/>
          <w14:ligatures w14:val="none"/>
        </w:rPr>
        <w:t>商务要求和技术要求</w:t>
      </w:r>
    </w:p>
    <w:p w14:paraId="6BCCA3DA" w14:textId="77777777" w:rsidR="00397605" w:rsidRPr="00397605" w:rsidRDefault="00397605" w:rsidP="00397605">
      <w:pPr>
        <w:keepNext/>
        <w:keepLines/>
        <w:spacing w:line="560" w:lineRule="exact"/>
        <w:ind w:firstLine="560"/>
        <w:outlineLvl w:val="2"/>
        <w:rPr>
          <w:rFonts w:ascii="黑体" w:eastAsia="黑体" w:hAnsi="黑体" w:cs="黑体"/>
          <w:bCs/>
          <w:sz w:val="28"/>
          <w:szCs w:val="28"/>
          <w14:ligatures w14:val="none"/>
        </w:rPr>
      </w:pPr>
      <w:bookmarkStart w:id="0" w:name="_Toc10817"/>
      <w:bookmarkStart w:id="1" w:name="_Toc23299"/>
      <w:bookmarkStart w:id="2" w:name="_Toc2775"/>
      <w:bookmarkStart w:id="3" w:name="_Toc27166"/>
      <w:bookmarkStart w:id="4" w:name="_Toc11336"/>
      <w:bookmarkStart w:id="5" w:name="_Toc127547642"/>
      <w:bookmarkStart w:id="6" w:name="_Toc128147351"/>
      <w:bookmarkStart w:id="7" w:name="_Toc128147494"/>
      <w:bookmarkStart w:id="8" w:name="_Toc128149621"/>
      <w:bookmarkStart w:id="9" w:name="_Toc128149845"/>
      <w:bookmarkStart w:id="10" w:name="_Toc128397373"/>
      <w:bookmarkStart w:id="11" w:name="_Toc130886520"/>
      <w:bookmarkStart w:id="12" w:name="_Toc130887374"/>
      <w:bookmarkStart w:id="13" w:name="_Toc132398710"/>
      <w:r w:rsidRPr="00397605">
        <w:rPr>
          <w:rFonts w:ascii="黑体" w:eastAsia="黑体" w:hAnsi="黑体" w:cs="黑体" w:hint="eastAsia"/>
          <w:bCs/>
          <w:sz w:val="28"/>
          <w:szCs w:val="28"/>
          <w14:ligatures w14:val="none"/>
        </w:rPr>
        <w:t>一、商务要求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4B6C64D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Times New Roman" w:eastAsia="宋体" w:hAnsi="宋体" w:cs="Times New Roman"/>
          <w:kern w:val="0"/>
          <w:sz w:val="28"/>
          <w:szCs w:val="28"/>
          <w14:ligatures w14:val="none"/>
        </w:rPr>
      </w:pPr>
      <w:r w:rsidRPr="00397605">
        <w:rPr>
          <w:rFonts w:ascii="宋体" w:eastAsia="宋体" w:hAnsi="宋体" w:cs="Times New Roman"/>
          <w:kern w:val="0"/>
          <w:sz w:val="28"/>
          <w:szCs w:val="28"/>
          <w:lang w:val="zh-CN"/>
          <w14:ligatures w14:val="none"/>
        </w:rPr>
        <w:t>★</w:t>
      </w:r>
      <w:r w:rsidRPr="00397605">
        <w:rPr>
          <w:rFonts w:ascii="Times New Roman" w:eastAsia="宋体" w:hAnsi="宋体" w:cs="Times New Roman"/>
          <w:kern w:val="0"/>
          <w:sz w:val="28"/>
          <w:szCs w:val="28"/>
          <w:lang w:val="zh-CN"/>
          <w14:ligatures w14:val="none"/>
        </w:rPr>
        <w:t>（一）</w:t>
      </w:r>
      <w:r w:rsidRPr="00397605">
        <w:rPr>
          <w:rFonts w:ascii="Times New Roman" w:eastAsia="宋体" w:hAnsi="宋体" w:cs="Times New Roman"/>
          <w:kern w:val="0"/>
          <w:sz w:val="28"/>
          <w:szCs w:val="28"/>
          <w14:ligatures w14:val="none"/>
        </w:rPr>
        <w:t>交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付（服务）</w:t>
      </w:r>
      <w:r w:rsidRPr="00397605">
        <w:rPr>
          <w:rFonts w:ascii="Times New Roman" w:eastAsia="宋体" w:hAnsi="宋体" w:cs="Times New Roman"/>
          <w:kern w:val="0"/>
          <w:sz w:val="28"/>
          <w:szCs w:val="28"/>
          <w14:ligatures w14:val="none"/>
        </w:rPr>
        <w:t>时间、地点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和方式</w:t>
      </w:r>
    </w:p>
    <w:p w14:paraId="12E2453A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  <w14:ligatures w14:val="none"/>
        </w:rPr>
      </w:pPr>
      <w:r w:rsidRPr="00397605">
        <w:rPr>
          <w:rFonts w:ascii="宋体" w:eastAsia="宋体" w:hAnsi="宋体" w:cs="宋体"/>
          <w:kern w:val="0"/>
          <w:sz w:val="28"/>
          <w:szCs w:val="28"/>
          <w14:ligatures w14:val="none"/>
        </w:rPr>
        <w:t>1.</w:t>
      </w:r>
      <w:r w:rsidRPr="00397605">
        <w:rPr>
          <w:rFonts w:ascii="宋体" w:eastAsia="宋体" w:hAnsi="宋体" w:cs="宋体" w:hint="eastAsia"/>
          <w:kern w:val="0"/>
          <w:sz w:val="28"/>
          <w:szCs w:val="28"/>
          <w14:ligatures w14:val="none"/>
        </w:rPr>
        <w:t>交付（服务）时间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：</w:t>
      </w:r>
      <w:r w:rsidRPr="00397605">
        <w:rPr>
          <w:rFonts w:ascii="宋体" w:eastAsia="宋体" w:hAnsi="宋体" w:cs="Times New Roman" w:hint="eastAsia"/>
          <w:kern w:val="0"/>
          <w:sz w:val="24"/>
          <w:szCs w:val="24"/>
          <w:u w:val="single"/>
          <w14:ligatures w14:val="none"/>
        </w:rPr>
        <w:t>合同签订之日起算</w:t>
      </w:r>
      <w:r w:rsidRPr="00397605">
        <w:rPr>
          <w:rFonts w:ascii="Times New Roman" w:eastAsia="宋体" w:hAnsi="宋体" w:cs="Times New Roman"/>
          <w:kern w:val="0"/>
          <w:sz w:val="28"/>
          <w:szCs w:val="28"/>
          <w:u w:val="single"/>
          <w14:ligatures w14:val="none"/>
        </w:rPr>
        <w:t xml:space="preserve">  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。</w:t>
      </w:r>
    </w:p>
    <w:p w14:paraId="0D867FF7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Times New Roman" w:eastAsia="宋体" w:hAnsi="宋体" w:cs="Times New Roman"/>
          <w:kern w:val="0"/>
          <w:sz w:val="28"/>
          <w:szCs w:val="28"/>
          <w14:ligatures w14:val="none"/>
        </w:rPr>
      </w:pPr>
      <w:r w:rsidRPr="00397605">
        <w:rPr>
          <w:rFonts w:ascii="宋体" w:eastAsia="宋体" w:hAnsi="宋体" w:cs="宋体"/>
          <w:kern w:val="0"/>
          <w:sz w:val="28"/>
          <w:szCs w:val="28"/>
          <w14:ligatures w14:val="none"/>
        </w:rPr>
        <w:t>2.交付（服务）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地点：</w:t>
      </w:r>
      <w:r w:rsidRPr="00397605">
        <w:rPr>
          <w:rFonts w:ascii="Times New Roman" w:eastAsia="宋体" w:hAnsi="宋体" w:cs="Times New Roman"/>
          <w:kern w:val="0"/>
          <w:sz w:val="28"/>
          <w:szCs w:val="28"/>
          <w:u w:val="single"/>
          <w14:ligatures w14:val="none"/>
        </w:rPr>
        <w:t xml:space="preserve">    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:u w:val="single"/>
          <w14:ligatures w14:val="none"/>
        </w:rPr>
        <w:t>本院</w:t>
      </w:r>
      <w:r w:rsidRPr="00397605">
        <w:rPr>
          <w:rFonts w:ascii="Times New Roman" w:eastAsia="宋体" w:hAnsi="宋体" w:cs="Times New Roman"/>
          <w:kern w:val="0"/>
          <w:sz w:val="28"/>
          <w:szCs w:val="28"/>
          <w:u w:val="single"/>
          <w14:ligatures w14:val="none"/>
        </w:rPr>
        <w:t xml:space="preserve">      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。</w:t>
      </w:r>
    </w:p>
    <w:p w14:paraId="7BE7DB8D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Times New Roman" w:eastAsia="宋体" w:hAnsi="宋体" w:cs="Times New Roman"/>
          <w:kern w:val="0"/>
          <w:sz w:val="28"/>
          <w:szCs w:val="28"/>
          <w14:ligatures w14:val="none"/>
        </w:rPr>
      </w:pP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3</w:t>
      </w:r>
      <w:r w:rsidRPr="00397605">
        <w:rPr>
          <w:rFonts w:ascii="Times New Roman" w:eastAsia="宋体" w:hAnsi="宋体" w:cs="Times New Roman"/>
          <w:kern w:val="0"/>
          <w:sz w:val="28"/>
          <w:szCs w:val="28"/>
          <w14:ligatures w14:val="none"/>
        </w:rPr>
        <w:t>.</w:t>
      </w:r>
      <w:r w:rsidRPr="00397605">
        <w:rPr>
          <w:rFonts w:ascii="宋体" w:eastAsia="宋体" w:hAnsi="宋体" w:cs="宋体"/>
          <w:kern w:val="0"/>
          <w:sz w:val="28"/>
          <w:szCs w:val="28"/>
          <w14:ligatures w14:val="none"/>
        </w:rPr>
        <w:t xml:space="preserve"> 交付（服务）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方式：</w:t>
      </w:r>
      <w:r w:rsidRPr="00397605">
        <w:rPr>
          <w:rFonts w:ascii="Times New Roman" w:eastAsia="宋体" w:hAnsi="宋体" w:cs="Times New Roman"/>
          <w:kern w:val="0"/>
          <w:sz w:val="28"/>
          <w:szCs w:val="28"/>
          <w:u w:val="single"/>
          <w14:ligatures w14:val="none"/>
        </w:rPr>
        <w:t xml:space="preserve">    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:u w:val="single"/>
          <w14:ligatures w14:val="none"/>
        </w:rPr>
        <w:t>到场服务</w:t>
      </w:r>
      <w:r w:rsidRPr="00397605">
        <w:rPr>
          <w:rFonts w:ascii="Times New Roman" w:eastAsia="宋体" w:hAnsi="宋体" w:cs="Times New Roman"/>
          <w:kern w:val="0"/>
          <w:sz w:val="28"/>
          <w:szCs w:val="28"/>
          <w:u w:val="single"/>
          <w14:ligatures w14:val="none"/>
        </w:rPr>
        <w:t xml:space="preserve">           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。</w:t>
      </w:r>
    </w:p>
    <w:p w14:paraId="08DEB29A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Times New Roman" w:eastAsia="宋体" w:hAnsi="宋体" w:cs="Times New Roman"/>
          <w:kern w:val="0"/>
          <w:sz w:val="28"/>
          <w:szCs w:val="28"/>
          <w14:ligatures w14:val="none"/>
        </w:rPr>
      </w:pP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（二）售后服务</w:t>
      </w:r>
    </w:p>
    <w:p w14:paraId="62767384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  <w:lang w:val="zh-CN"/>
          <w14:ligatures w14:val="none"/>
        </w:rPr>
      </w:pPr>
      <w:r w:rsidRPr="00397605">
        <w:rPr>
          <w:rFonts w:ascii="宋体" w:eastAsia="宋体" w:hAnsi="宋体" w:cs="Times New Roman" w:hint="eastAsia"/>
          <w:sz w:val="28"/>
          <w:szCs w:val="28"/>
          <w:lang w:val="zh-CN"/>
          <w14:ligatures w14:val="none"/>
        </w:rPr>
        <w:t>1.提供相应的技术服务：维修、保养，达到用户使用条件</w:t>
      </w:r>
    </w:p>
    <w:p w14:paraId="753A8A48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  <w:lang w:val="zh-CN"/>
          <w14:ligatures w14:val="none"/>
        </w:rPr>
      </w:pPr>
      <w:r w:rsidRPr="00397605">
        <w:rPr>
          <w:rFonts w:ascii="宋体" w:eastAsia="宋体" w:hAnsi="宋体" w:cs="Times New Roman" w:hint="eastAsia"/>
          <w:sz w:val="28"/>
          <w:szCs w:val="28"/>
          <w:lang w:val="zh-CN"/>
          <w14:ligatures w14:val="none"/>
        </w:rPr>
        <w:t>2.提供技术培训、技术支持、维修巡检</w:t>
      </w:r>
    </w:p>
    <w:p w14:paraId="61D7EB9C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  <w:lang w:val="zh-CN"/>
          <w14:ligatures w14:val="none"/>
        </w:rPr>
      </w:pPr>
      <w:r w:rsidRPr="00397605">
        <w:rPr>
          <w:rFonts w:ascii="宋体" w:eastAsia="宋体" w:hAnsi="宋体" w:cs="Times New Roman" w:hint="eastAsia"/>
          <w:sz w:val="28"/>
          <w:szCs w:val="28"/>
          <w:lang w:val="zh-CN"/>
          <w14:ligatures w14:val="none"/>
        </w:rPr>
        <w:t>3.在规定时间内完成维修服务</w:t>
      </w:r>
    </w:p>
    <w:p w14:paraId="33769877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  <w14:ligatures w14:val="none"/>
        </w:rPr>
      </w:pPr>
      <w:r w:rsidRPr="00397605">
        <w:rPr>
          <w:rFonts w:ascii="宋体" w:eastAsia="宋体" w:hAnsi="宋体" w:cs="Times New Roman"/>
          <w:kern w:val="0"/>
          <w:sz w:val="28"/>
          <w:szCs w:val="28"/>
          <w:lang w:val="zh-CN"/>
          <w14:ligatures w14:val="none"/>
        </w:rPr>
        <w:t>★</w:t>
      </w:r>
      <w:r w:rsidRPr="00397605">
        <w:rPr>
          <w:rFonts w:ascii="Times New Roman" w:eastAsia="宋体" w:hAnsi="宋体" w:cs="Times New Roman"/>
          <w:kern w:val="0"/>
          <w:sz w:val="28"/>
          <w:szCs w:val="28"/>
          <w:lang w:val="zh-CN"/>
          <w14:ligatures w14:val="none"/>
        </w:rPr>
        <w:t>（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三</w:t>
      </w:r>
      <w:r w:rsidRPr="00397605">
        <w:rPr>
          <w:rFonts w:ascii="Times New Roman" w:eastAsia="宋体" w:hAnsi="宋体" w:cs="Times New Roman"/>
          <w:kern w:val="0"/>
          <w:sz w:val="28"/>
          <w:szCs w:val="28"/>
          <w:lang w:val="zh-CN"/>
          <w14:ligatures w14:val="none"/>
        </w:rPr>
        <w:t>）</w:t>
      </w:r>
      <w:r w:rsidRPr="00397605">
        <w:rPr>
          <w:rFonts w:ascii="Times New Roman" w:eastAsia="宋体" w:hAnsi="宋体" w:cs="Times New Roman" w:hint="eastAsia"/>
          <w:kern w:val="0"/>
          <w:sz w:val="28"/>
          <w:szCs w:val="28"/>
          <w14:ligatures w14:val="none"/>
        </w:rPr>
        <w:t>知识产权</w:t>
      </w:r>
      <w:r w:rsidRPr="00397605">
        <w:rPr>
          <w:rFonts w:ascii="Times New Roman" w:eastAsia="宋体" w:hAnsi="宋体" w:cs="Times New Roman"/>
          <w:kern w:val="0"/>
          <w:sz w:val="28"/>
          <w:szCs w:val="28"/>
          <w14:ligatures w14:val="none"/>
        </w:rPr>
        <w:t>和保密要求</w:t>
      </w:r>
    </w:p>
    <w:p w14:paraId="67C3CA12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  <w:lang w:val="zh-CN"/>
          <w14:ligatures w14:val="none"/>
        </w:rPr>
      </w:pPr>
      <w:r w:rsidRPr="00397605">
        <w:rPr>
          <w:rFonts w:ascii="Times New Roman" w:eastAsia="宋体" w:hAnsi="Times New Roman" w:cs="Times New Roman" w:hint="eastAsia"/>
          <w:kern w:val="0"/>
          <w:sz w:val="28"/>
          <w:szCs w:val="28"/>
          <w:lang w:val="zh-CN"/>
          <w14:ligatures w14:val="none"/>
        </w:rPr>
        <w:t>对采购单位提供的人员、地址、采购情况等信息要保守秘密，不得向外界透露。中标通知书发出后，采购单位将与中标供应商签订保密协议。</w:t>
      </w:r>
    </w:p>
    <w:p w14:paraId="5D2C0142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  <w:lang w:val="zh-CN"/>
          <w14:ligatures w14:val="none"/>
        </w:rPr>
      </w:pPr>
      <w:r w:rsidRPr="00397605">
        <w:rPr>
          <w:rFonts w:ascii="Times New Roman" w:eastAsia="宋体" w:hAnsi="Times New Roman" w:cs="Times New Roman" w:hint="eastAsia"/>
          <w:kern w:val="0"/>
          <w:sz w:val="28"/>
          <w:szCs w:val="28"/>
          <w:lang w:val="zh-CN"/>
          <w14:ligatures w14:val="none"/>
        </w:rPr>
        <w:t>基于项目合同履行形成的知识产权和其他权益，其权属归采购单位所有，法律另有规定的除外。</w:t>
      </w:r>
    </w:p>
    <w:p w14:paraId="7C393051" w14:textId="77777777" w:rsidR="00397605" w:rsidRPr="00397605" w:rsidRDefault="00397605" w:rsidP="00397605">
      <w:pPr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  <w:lang w:val="zh-CN"/>
          <w14:ligatures w14:val="none"/>
        </w:rPr>
      </w:pPr>
      <w:r w:rsidRPr="00397605">
        <w:rPr>
          <w:rFonts w:ascii="宋体" w:eastAsia="宋体" w:hAnsi="宋体" w:cs="Times New Roman" w:hint="eastAsia"/>
          <w:kern w:val="0"/>
          <w:sz w:val="28"/>
          <w:szCs w:val="28"/>
          <w:lang w:val="zh-CN"/>
          <w14:ligatures w14:val="none"/>
        </w:rPr>
        <w:t>★（</w:t>
      </w:r>
      <w:r w:rsidRPr="00397605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>四</w:t>
      </w:r>
      <w:r w:rsidRPr="00397605">
        <w:rPr>
          <w:rFonts w:ascii="宋体" w:eastAsia="宋体" w:hAnsi="宋体" w:cs="Times New Roman" w:hint="eastAsia"/>
          <w:kern w:val="0"/>
          <w:sz w:val="28"/>
          <w:szCs w:val="28"/>
          <w:lang w:val="zh-CN"/>
          <w14:ligatures w14:val="none"/>
        </w:rPr>
        <w:t>）付款及结算方式</w:t>
      </w:r>
    </w:p>
    <w:p w14:paraId="38FF907B" w14:textId="77777777" w:rsidR="00397605" w:rsidRPr="00397605" w:rsidRDefault="00397605" w:rsidP="00397605">
      <w:pPr>
        <w:spacing w:line="500" w:lineRule="exact"/>
        <w:ind w:firstLineChars="200" w:firstLine="560"/>
        <w:rPr>
          <w:rFonts w:ascii="Times New Roman" w:eastAsia="宋体" w:hAnsi="Times New Roman" w:cs="Times New Roman"/>
          <w:bCs/>
          <w:kern w:val="0"/>
          <w:sz w:val="28"/>
          <w:szCs w:val="28"/>
          <w14:ligatures w14:val="none"/>
        </w:rPr>
      </w:pPr>
      <w:r w:rsidRPr="00397605">
        <w:rPr>
          <w:rFonts w:ascii="Times New Roman" w:eastAsia="宋体" w:hAnsi="Times New Roman" w:cs="Times New Roman" w:hint="eastAsia"/>
          <w:bCs/>
          <w:kern w:val="0"/>
          <w:sz w:val="28"/>
          <w:szCs w:val="28"/>
          <w14:ligatures w14:val="none"/>
        </w:rPr>
        <w:t>※其他方式：</w:t>
      </w:r>
    </w:p>
    <w:p w14:paraId="3F569EAB" w14:textId="77777777" w:rsidR="00397605" w:rsidRPr="00397605" w:rsidRDefault="00397605" w:rsidP="00397605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14:ligatures w14:val="none"/>
        </w:rPr>
      </w:pPr>
      <w:r w:rsidRPr="00397605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>（1）服务期限第一年:</w:t>
      </w:r>
      <w:r w:rsidRPr="00397605">
        <w:rPr>
          <w:rFonts w:ascii="仿宋_GB2312" w:eastAsia="仿宋_GB2312" w:hAnsi="宋体" w:cs="宋体" w:hint="eastAsia"/>
          <w:b/>
          <w:bCs/>
          <w:kern w:val="0"/>
          <w:sz w:val="28"/>
          <w:szCs w:val="28"/>
          <w14:ligatures w14:val="none"/>
        </w:rPr>
        <w:t>服务期开始</w:t>
      </w:r>
      <w:r w:rsidRPr="00397605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>满半年后支付单年合同金额的50%，</w:t>
      </w:r>
      <w:r w:rsidRPr="00397605">
        <w:rPr>
          <w:rFonts w:ascii="仿宋_GB2312" w:eastAsia="仿宋_GB2312" w:hAnsi="宋体" w:cs="宋体" w:hint="eastAsia"/>
          <w:b/>
          <w:kern w:val="0"/>
          <w:sz w:val="28"/>
          <w:szCs w:val="28"/>
          <w14:ligatures w14:val="none"/>
        </w:rPr>
        <w:t>服务期</w:t>
      </w:r>
      <w:r w:rsidRPr="00397605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>满一年后支付单年合同金额的50%；</w:t>
      </w:r>
    </w:p>
    <w:p w14:paraId="7911D3BE" w14:textId="77777777" w:rsidR="00397605" w:rsidRPr="00397605" w:rsidRDefault="00397605" w:rsidP="00397605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14:ligatures w14:val="none"/>
        </w:rPr>
      </w:pPr>
      <w:r w:rsidRPr="00397605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>（2）服务期限第二年:若自动延期，</w:t>
      </w:r>
      <w:r w:rsidRPr="00397605">
        <w:rPr>
          <w:rFonts w:ascii="仿宋_GB2312" w:eastAsia="仿宋_GB2312" w:hAnsi="宋体" w:cs="宋体" w:hint="eastAsia"/>
          <w:b/>
          <w:bCs/>
          <w:kern w:val="0"/>
          <w:sz w:val="28"/>
          <w:szCs w:val="28"/>
          <w14:ligatures w14:val="none"/>
        </w:rPr>
        <w:t>服务期开始</w:t>
      </w:r>
      <w:r w:rsidRPr="00397605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 xml:space="preserve">满半年后支付单年合同金额的50%； </w:t>
      </w:r>
    </w:p>
    <w:p w14:paraId="3BF5271F" w14:textId="77777777" w:rsidR="00397605" w:rsidRPr="00397605" w:rsidRDefault="00397605" w:rsidP="00397605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  <w14:ligatures w14:val="none"/>
        </w:rPr>
      </w:pPr>
      <w:r w:rsidRPr="00397605">
        <w:rPr>
          <w:rFonts w:ascii="仿宋_GB2312" w:eastAsia="仿宋_GB2312" w:hAnsi="宋体" w:cs="宋体" w:hint="eastAsia"/>
          <w:sz w:val="28"/>
          <w:szCs w:val="28"/>
          <w14:ligatures w14:val="none"/>
        </w:rPr>
        <w:t>（3）服务期限第三年: 若自动延期，保修服务结束后10个工作日内启动审价工作，审价结束后2个月内按照审价金额支付剩余款项。</w:t>
      </w:r>
    </w:p>
    <w:p w14:paraId="46EA96EB" w14:textId="77777777" w:rsidR="00397605" w:rsidRPr="00397605" w:rsidRDefault="00397605" w:rsidP="00397605">
      <w:pPr>
        <w:ind w:firstLineChars="250" w:firstLine="700"/>
        <w:rPr>
          <w:rFonts w:ascii="仿宋_GB2312" w:eastAsia="仿宋_GB2312" w:hAnsi="宋体" w:cs="宋体"/>
          <w:sz w:val="28"/>
          <w:szCs w:val="28"/>
          <w14:ligatures w14:val="none"/>
        </w:rPr>
      </w:pPr>
      <w:r w:rsidRPr="00397605">
        <w:rPr>
          <w:rFonts w:ascii="仿宋_GB2312" w:eastAsia="仿宋_GB2312" w:hAnsi="宋体" w:cs="宋体" w:hint="eastAsia"/>
          <w:sz w:val="28"/>
          <w:szCs w:val="28"/>
          <w14:ligatures w14:val="none"/>
        </w:rPr>
        <w:t>(4) 若单年服务期结束后未延续合同或中途终止合同，累计金</w:t>
      </w:r>
      <w:r w:rsidRPr="00397605">
        <w:rPr>
          <w:rFonts w:ascii="仿宋_GB2312" w:eastAsia="仿宋_GB2312" w:hAnsi="宋体" w:cs="宋体" w:hint="eastAsia"/>
          <w:sz w:val="28"/>
          <w:szCs w:val="28"/>
          <w14:ligatures w14:val="none"/>
        </w:rPr>
        <w:lastRenderedPageBreak/>
        <w:t>额符合审价条件的，按照审价金额支付剩余款项。</w:t>
      </w:r>
    </w:p>
    <w:p w14:paraId="30AC9A3A" w14:textId="77777777" w:rsidR="00397605" w:rsidRPr="00397605" w:rsidRDefault="00397605" w:rsidP="00397605">
      <w:pPr>
        <w:keepNext/>
        <w:keepLines/>
        <w:spacing w:line="560" w:lineRule="exact"/>
        <w:ind w:firstLine="560"/>
        <w:outlineLvl w:val="2"/>
        <w:rPr>
          <w:rFonts w:ascii="黑体" w:eastAsia="黑体" w:hAnsi="黑体" w:cs="黑体"/>
          <w:bCs/>
          <w:sz w:val="28"/>
          <w:szCs w:val="28"/>
          <w14:ligatures w14:val="none"/>
        </w:rPr>
      </w:pPr>
      <w:bookmarkStart w:id="14" w:name="_Toc127547643"/>
      <w:bookmarkStart w:id="15" w:name="_Toc128147352"/>
      <w:bookmarkStart w:id="16" w:name="_Toc128147495"/>
      <w:bookmarkStart w:id="17" w:name="_Toc128149622"/>
      <w:bookmarkStart w:id="18" w:name="_Toc128149846"/>
      <w:bookmarkStart w:id="19" w:name="_Toc128397374"/>
      <w:bookmarkStart w:id="20" w:name="_Toc130886521"/>
      <w:bookmarkStart w:id="21" w:name="_Toc130887375"/>
      <w:bookmarkStart w:id="22" w:name="_Toc132398711"/>
      <w:r w:rsidRPr="00397605">
        <w:rPr>
          <w:rFonts w:ascii="黑体" w:eastAsia="黑体" w:hAnsi="黑体" w:cs="黑体" w:hint="eastAsia"/>
          <w:bCs/>
          <w:sz w:val="28"/>
          <w:szCs w:val="28"/>
          <w14:ligatures w14:val="none"/>
        </w:rPr>
        <w:t>二、技术要求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8A56947" w14:textId="77777777" w:rsidR="00397605" w:rsidRPr="00397605" w:rsidRDefault="00397605" w:rsidP="00397605">
      <w:pPr>
        <w:spacing w:line="360" w:lineRule="exact"/>
        <w:jc w:val="left"/>
        <w:rPr>
          <w:rFonts w:ascii="宋体" w:eastAsia="宋体" w:hAnsi="宋体" w:cs="宋体"/>
          <w:sz w:val="24"/>
          <w:szCs w:val="24"/>
          <w14:ligatures w14:val="none"/>
        </w:rPr>
      </w:pPr>
      <w:r w:rsidRPr="00397605">
        <w:rPr>
          <w:rFonts w:ascii="宋体" w:eastAsia="宋体" w:hAnsi="宋体" w:cs="宋体" w:hint="eastAsia"/>
          <w:sz w:val="24"/>
          <w:szCs w:val="24"/>
          <w14:ligatures w14:val="none"/>
        </w:rPr>
        <w:t>胃镜保修（奥林巴斯）备注：续保</w:t>
      </w:r>
    </w:p>
    <w:p w14:paraId="2CC4AA34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1.设备名称：胃镜</w:t>
      </w:r>
    </w:p>
    <w:p w14:paraId="0FC24577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2.设备型号：见附件；</w:t>
      </w:r>
    </w:p>
    <w:p w14:paraId="2AEF9F07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3.</w:t>
      </w:r>
      <w:proofErr w:type="gramStart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保修台</w:t>
      </w:r>
      <w:proofErr w:type="gramEnd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件数：见附件；</w:t>
      </w:r>
    </w:p>
    <w:p w14:paraId="45B49D3E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4.保修类型：全保；</w:t>
      </w:r>
    </w:p>
    <w:p w14:paraId="3D013B3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5.保修年限：三年；</w:t>
      </w:r>
    </w:p>
    <w:p w14:paraId="7349E287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6.投标人应为原厂或者具备本项目原厂唯一授权；</w:t>
      </w:r>
    </w:p>
    <w:p w14:paraId="748459A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7.设备开机率：不得低于95%（含节假日，若不能达到规定开机天数，按超出部分两倍顺延保修期，一年365天，按自然日计算）；</w:t>
      </w:r>
    </w:p>
    <w:p w14:paraId="1470BC15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8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 w14:paraId="43EC25B4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9.维修时限：到场后12小时内完成小故障维修（全年，包括节假日），到场后72小时内完成大故障维修（全年，包括节假日）；若48小时无法修复，提供备用机；</w:t>
      </w:r>
    </w:p>
    <w:p w14:paraId="556F4D72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10.维护保养：中标人应根据设备运行状况提供每年≥4次内镜点检服务并对相关仪器（主机，光源）进行保养，必须至少含2次深度保养，工单由科室确认签字后交给我院医学工程科；</w:t>
      </w:r>
    </w:p>
    <w:p w14:paraId="29FAED33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11.上海地区设有专门的零配件仓库，配件供应有保障，提供场地租赁证明，附配件仓库照片；</w:t>
      </w:r>
    </w:p>
    <w:p w14:paraId="1A6A8EC1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12.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 w14:paraId="04F331B2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13.上海地区设有稳定的常驻服务机构（人员），具有专业维修资质的工程师，需提供原厂同类型产品培训证书或资质文件；</w:t>
      </w:r>
    </w:p>
    <w:p w14:paraId="00C63A42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14.维修工程师保证能够解决所有需要原厂service key才能解决的设备故障，提供负责此项目的工程师姓名，并具有原厂厂家的出具的有效期内的培训证；</w:t>
      </w:r>
    </w:p>
    <w:p w14:paraId="4FB5991E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15.具备专门检测和维修的设备和工具；</w:t>
      </w:r>
    </w:p>
    <w:p w14:paraId="04BFF503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16.在合同期内，根据医院要求，对设备的清洗、保养和常见故障等问题按需进行培训；</w:t>
      </w:r>
    </w:p>
    <w:p w14:paraId="53271C40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17.服务支持机构</w:t>
      </w:r>
    </w:p>
    <w:p w14:paraId="1E73AAE1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17.1.具有客户服务电话支持热线；</w:t>
      </w:r>
    </w:p>
    <w:p w14:paraId="566F353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17.2.热线支持服务时间、技术支持工程师每周服务时间：24小时×7天（含节假日）；</w:t>
      </w:r>
    </w:p>
    <w:p w14:paraId="0359FAD2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17.3.客户服务中心热线服务人员：每天值班人员≥1人；</w:t>
      </w:r>
    </w:p>
    <w:p w14:paraId="2DF7EA5C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19.4.客户服务中心技术支持：专职热线支持工程师≥3人；</w:t>
      </w:r>
    </w:p>
    <w:p w14:paraId="1AE69B5F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18.应用服务支持</w:t>
      </w:r>
    </w:p>
    <w:p w14:paraId="1BE35E16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18.1.应用服务支持中心具备电话支持热线；</w:t>
      </w:r>
    </w:p>
    <w:p w14:paraId="7C9D2BE9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18.2.上海地区应用服务团队：≥3人；</w:t>
      </w:r>
    </w:p>
    <w:p w14:paraId="34AA7325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19.服务范围还应包括但不局限于：</w:t>
      </w:r>
    </w:p>
    <w:p w14:paraId="0A1022B1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19.1安全检查：按照设备厂家标准及相关规定执行，具体包括：指定检查计划、机械安全检查、电气安全检查、记录检查结果；</w:t>
      </w:r>
    </w:p>
    <w:p w14:paraId="280FA862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19.2 安全升级：持续监控设备是否需要升级、提供安全性升级、提供建议性升级、记录升级程序；</w:t>
      </w:r>
    </w:p>
    <w:p w14:paraId="7BBB8766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19.3质量保证：通过指定检查计划、图像质量（效果）检查、评判参数结果、记录检查结果等任务和工作以保证设备质量达到质量标准；</w:t>
      </w:r>
    </w:p>
    <w:p w14:paraId="64463F0D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20.中标人员在维修期间的往返费用由中标人自理。中标人在系统故障维修过程中不再另外收取其他费用，包括所有零配件费用、人工费，配件运输费，安装调试费、及系统软件升级等费用；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 w14:paraId="75EDBE3F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21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 w14:paraId="3CA85FA3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22.保修期限三年，如遇到机器在此时间发生报废处理，院方可解除合同，终止服务，维修费用按服务时间比例结算。</w:t>
      </w:r>
    </w:p>
    <w:p w14:paraId="2269C7A9" w14:textId="77777777" w:rsidR="00397605" w:rsidRPr="00397605" w:rsidRDefault="00397605" w:rsidP="00397605">
      <w:pPr>
        <w:autoSpaceDE w:val="0"/>
        <w:autoSpaceDN w:val="0"/>
        <w:adjustRightInd w:val="0"/>
        <w:spacing w:afterLines="100" w:after="312" w:line="560" w:lineRule="exact"/>
        <w:outlineLvl w:val="0"/>
        <w:rPr>
          <w:rFonts w:ascii="宋体" w:eastAsia="宋体" w:hAnsi="Calibri" w:cs="Times New Roman"/>
          <w:sz w:val="28"/>
          <w:szCs w:val="28"/>
          <w14:ligatures w14:val="none"/>
        </w:rPr>
      </w:pPr>
      <w:bookmarkStart w:id="23" w:name="_Toc153288552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附件：胃镜保修（奥林巴斯），数量21</w:t>
      </w:r>
      <w:bookmarkEnd w:id="23"/>
    </w:p>
    <w:p w14:paraId="4F1D50E5" w14:textId="77777777" w:rsidR="00397605" w:rsidRPr="00397605" w:rsidRDefault="00397605" w:rsidP="00397605">
      <w:pPr>
        <w:autoSpaceDE w:val="0"/>
        <w:autoSpaceDN w:val="0"/>
        <w:adjustRightInd w:val="0"/>
        <w:spacing w:afterLines="100" w:after="312" w:line="560" w:lineRule="exact"/>
        <w:outlineLvl w:val="0"/>
        <w:rPr>
          <w:rFonts w:ascii="宋体" w:eastAsia="宋体" w:hAnsi="Calibri" w:cs="Times New Roman"/>
          <w:sz w:val="28"/>
          <w:szCs w:val="28"/>
          <w14:ligatures w14:val="none"/>
        </w:rPr>
      </w:pPr>
      <w:bookmarkStart w:id="24" w:name="_Toc153288553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GIF-H260/GIF-Q260J/GIF-260/GIF-260/H260AI/Q260J/GIF-Q260/GIF-Q260/GIF-2TQ260M/H260AI/H260AI/CF TYPE H260AI/CF TYPE H260AI/PCF TYPE Q260JI/PCF TYPE Q260JI/CF-H260AI/CV-</w:t>
      </w: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260SL/GIF TYPE Q260J/CV-260SL/CF-H260AI/GIF-260</w:t>
      </w:r>
      <w:bookmarkEnd w:id="24"/>
    </w:p>
    <w:p w14:paraId="32B54B5E" w14:textId="77777777" w:rsidR="00397605" w:rsidRPr="00397605" w:rsidRDefault="00397605" w:rsidP="00397605">
      <w:pPr>
        <w:spacing w:line="360" w:lineRule="exact"/>
        <w:jc w:val="left"/>
        <w:rPr>
          <w:rFonts w:ascii="宋体" w:eastAsia="宋体" w:hAnsi="宋体" w:cs="宋体"/>
          <w:sz w:val="24"/>
          <w:szCs w:val="24"/>
          <w14:ligatures w14:val="none"/>
        </w:rPr>
      </w:pPr>
      <w:r w:rsidRPr="00397605">
        <w:rPr>
          <w:rFonts w:ascii="宋体" w:eastAsia="宋体" w:hAnsi="宋体" w:cs="宋体" w:hint="eastAsia"/>
          <w:sz w:val="24"/>
          <w:szCs w:val="24"/>
          <w14:ligatures w14:val="none"/>
        </w:rPr>
        <w:t>胃镜保修（奥林巴斯）备注：新增</w:t>
      </w:r>
    </w:p>
    <w:p w14:paraId="70191762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1.设备名称：胃镜；</w:t>
      </w:r>
    </w:p>
    <w:p w14:paraId="0DA2FA53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2.设备型号：见附件；</w:t>
      </w:r>
    </w:p>
    <w:p w14:paraId="4069EF09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3.</w:t>
      </w:r>
      <w:proofErr w:type="gramStart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保修台</w:t>
      </w:r>
      <w:proofErr w:type="gramEnd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件数：见附件；</w:t>
      </w:r>
    </w:p>
    <w:p w14:paraId="3B03FE8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4.保修类型：全保；</w:t>
      </w:r>
    </w:p>
    <w:p w14:paraId="2348DEE8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5.保修年限：三年；</w:t>
      </w:r>
    </w:p>
    <w:p w14:paraId="3D9C3DE7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6.投标人应为原厂或者具备本项目原厂唯一授权；</w:t>
      </w:r>
    </w:p>
    <w:p w14:paraId="2DFF95A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7.设备开机率：不得低于95%（含节假日，若不能达到规定开机天数，按超出部分两倍顺延保修期，一年365天，按自然日计算）；</w:t>
      </w:r>
    </w:p>
    <w:p w14:paraId="411D974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8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 w14:paraId="2741C761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9.维修时限：到场后12小时内完成小故障维修（全年，包括节假日），到场后72小时内完成大故障维修（全年，包括节假日）；若48小时无法修复，提供备用机；</w:t>
      </w:r>
    </w:p>
    <w:p w14:paraId="218A9162" w14:textId="77777777" w:rsidR="00397605" w:rsidRPr="00397605" w:rsidRDefault="00397605" w:rsidP="00397605">
      <w:pPr>
        <w:spacing w:line="560" w:lineRule="exact"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10.维护保养：中标人应根据设备运行状况提供每年≥4次内镜点检服务并对相关仪器（主机，光源）进行保养，必须至少含2次深度保养,工单由科室确认签字后交给我院医学工程科；</w:t>
      </w:r>
    </w:p>
    <w:p w14:paraId="5BF81878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11.上海地区设有专门的零配件仓库，配件供应有保障，提供场地租赁证明，附配件仓库照片；</w:t>
      </w:r>
    </w:p>
    <w:p w14:paraId="57CF9274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12.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 w14:paraId="51324455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13.上海地区设有稳定的常驻服务机构（人员），具有专业维修资质的工程师，需提供原厂同类型产品培训证书或资质文件；</w:t>
      </w:r>
    </w:p>
    <w:p w14:paraId="107442B4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14.维修工程师保证能够解决所有需要原厂service key才能解决的设备故障，提供负责此项目的工程师姓名，并具有原厂厂家的出具的有效期内的培训证；</w:t>
      </w:r>
    </w:p>
    <w:p w14:paraId="572FB45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15.具备专门检测和维修的设备和工具；</w:t>
      </w:r>
    </w:p>
    <w:p w14:paraId="5C26CD0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16.在合同期内，根据医院要求，对设备的清洗、保养和常见故障等问题按需进行培训；</w:t>
      </w:r>
    </w:p>
    <w:p w14:paraId="5794EB7F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17.服务支持机构</w:t>
      </w:r>
    </w:p>
    <w:p w14:paraId="071B5270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17.1.具有客户服务电话支持热线；</w:t>
      </w:r>
    </w:p>
    <w:p w14:paraId="3E364A5C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17.2.热线支持服务时间、技术支持工程师每周服务时间：24小时×7天（含节假日）；</w:t>
      </w:r>
    </w:p>
    <w:p w14:paraId="43CF83B0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17.3.客户服务中心热线服务人员：每天值班人员≥1人；</w:t>
      </w:r>
    </w:p>
    <w:p w14:paraId="0AFBCFB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17.4.客户服务中心技术支持：专职热线支持工程师≥3人；</w:t>
      </w:r>
    </w:p>
    <w:p w14:paraId="795CF5C6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18.应用服务支持</w:t>
      </w:r>
    </w:p>
    <w:p w14:paraId="7E4D99A6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18.1.应用服务支持中心具备电话支持热线；</w:t>
      </w:r>
    </w:p>
    <w:p w14:paraId="020C64B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18.2.上海地区应用服务团队：≥3人；</w:t>
      </w:r>
    </w:p>
    <w:p w14:paraId="3080EAF2" w14:textId="77777777" w:rsidR="00397605" w:rsidRPr="00397605" w:rsidRDefault="00397605" w:rsidP="00397605">
      <w:pPr>
        <w:spacing w:line="560" w:lineRule="exact"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19.服务范围还应包括但不局限于：</w:t>
      </w:r>
    </w:p>
    <w:p w14:paraId="5CC2024F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19.1安全检查：按照设备厂家标准及相关规定执行，具体包括：指定检查计划、机械安全检查、电气安全检查、记录检查结果；</w:t>
      </w:r>
    </w:p>
    <w:p w14:paraId="19DF6A9E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19.2 安全升级：持续监控设备是否需要升级、提供安全性升级、提供建议性升级、记录升级程序；</w:t>
      </w:r>
    </w:p>
    <w:p w14:paraId="2B09E1AD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19.3质量保证：通过指定检查计划、图像质量（效果）检查、评判参数结果、记录检查结果等任务和工作以保证设备质量达到质量标准；</w:t>
      </w:r>
    </w:p>
    <w:p w14:paraId="35237F1E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20.中标人员在维修期间的往返费用由中标人自理。中标人在系统故障维修过程中不再另外收取其他费用，包括所有零配件费用、人工费，配件运输费，安装调试费、及系统软件升级等费用；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 w14:paraId="2DD07080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21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 w14:paraId="3078A6B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22.保修期限三年，如遇到机器在此时间发生报废处理，院方可解除合同，终止服务，维修费用按服务时间比例结算。</w:t>
      </w:r>
    </w:p>
    <w:p w14:paraId="1FA131AC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附件：超声镜系统保修（奥林巴斯）数量13，型号：</w:t>
      </w:r>
    </w:p>
    <w:p w14:paraId="05FB4FE1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GIF-HQ290</w:t>
      </w:r>
    </w:p>
    <w:p w14:paraId="15342DA7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GIF-HQ290</w:t>
      </w:r>
    </w:p>
    <w:p w14:paraId="0DC81B04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GIF-H290</w:t>
      </w:r>
    </w:p>
    <w:p w14:paraId="50C11689" w14:textId="77777777" w:rsidR="00397605" w:rsidRPr="00397605" w:rsidRDefault="00397605" w:rsidP="00397605">
      <w:pPr>
        <w:spacing w:line="560" w:lineRule="exact"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GIF-H290</w:t>
      </w:r>
    </w:p>
    <w:p w14:paraId="1A8A5472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GIF-H290</w:t>
      </w:r>
    </w:p>
    <w:p w14:paraId="47D6689D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PCF-H290ZI</w:t>
      </w:r>
    </w:p>
    <w:p w14:paraId="077828A7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CV-290</w:t>
      </w:r>
    </w:p>
    <w:p w14:paraId="27BC4B70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PCF-Q260AZJ</w:t>
      </w:r>
    </w:p>
    <w:p w14:paraId="7DA6C713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PCFTYPEQ260JI</w:t>
      </w:r>
    </w:p>
    <w:p w14:paraId="0230175F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GIF TYPE Q260J</w:t>
      </w:r>
    </w:p>
    <w:p w14:paraId="09FD478B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UCT260</w:t>
      </w:r>
    </w:p>
    <w:p w14:paraId="54AE6388" w14:textId="77777777" w:rsidR="00397605" w:rsidRPr="00397605" w:rsidRDefault="00397605" w:rsidP="00397605">
      <w:pPr>
        <w:widowControl/>
        <w:jc w:val="center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GIF-HQ290</w:t>
      </w:r>
    </w:p>
    <w:p w14:paraId="412D468B" w14:textId="77777777" w:rsidR="00397605" w:rsidRPr="00397605" w:rsidRDefault="00397605" w:rsidP="00397605">
      <w:pPr>
        <w:autoSpaceDE w:val="0"/>
        <w:autoSpaceDN w:val="0"/>
        <w:adjustRightInd w:val="0"/>
        <w:spacing w:afterLines="100" w:after="312" w:line="560" w:lineRule="exact"/>
        <w:jc w:val="center"/>
        <w:outlineLvl w:val="0"/>
        <w:rPr>
          <w:rFonts w:ascii="宋体" w:eastAsia="宋体" w:hAnsi="Calibri" w:cs="Times New Roman"/>
          <w:sz w:val="28"/>
          <w:szCs w:val="28"/>
          <w14:ligatures w14:val="none"/>
        </w:rPr>
      </w:pPr>
      <w:bookmarkStart w:id="25" w:name="_Toc153288554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GIF-HQ290</w:t>
      </w:r>
      <w:bookmarkEnd w:id="25"/>
    </w:p>
    <w:p w14:paraId="00F80D81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宋体" w:cs="宋体" w:hint="eastAsia"/>
          <w:sz w:val="24"/>
          <w:szCs w:val="24"/>
          <w14:ligatures w14:val="none"/>
        </w:rPr>
        <w:t>超声镜系统保修（奥林巴斯）</w:t>
      </w:r>
    </w:p>
    <w:p w14:paraId="472ABA85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1.设备名称：超声镜系统</w:t>
      </w:r>
    </w:p>
    <w:p w14:paraId="4D42640C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2.设备型号：见附件；</w:t>
      </w:r>
    </w:p>
    <w:p w14:paraId="0704FC9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3.</w:t>
      </w:r>
      <w:proofErr w:type="gramStart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保修台</w:t>
      </w:r>
      <w:proofErr w:type="gramEnd"/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件数：见附件；</w:t>
      </w:r>
    </w:p>
    <w:p w14:paraId="655B440F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4.保修类型：全保；</w:t>
      </w:r>
    </w:p>
    <w:p w14:paraId="794EE26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5.保修年限：三年；</w:t>
      </w:r>
    </w:p>
    <w:p w14:paraId="6250FD15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6.投标人应为原厂或者具备本项目原厂唯一授权；</w:t>
      </w:r>
    </w:p>
    <w:p w14:paraId="580A0324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7.设备开机率：不得低于95%（含节假日，若不能达到规定开机天数，按超出部分两倍顺延保修期，一年365天，按自然日计算）；</w:t>
      </w:r>
    </w:p>
    <w:p w14:paraId="1327673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8.维修响应时间：工程师即刻响应，保证24小时内提供现场技术支持（全年，节假日照常服务），维修完成后，由我院仪器使用方和医</w:t>
      </w: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学工程科对维修后的设备进行验收、确认并签署相关服务报告，服务报告需提供给我院医学工程科进行存档；</w:t>
      </w:r>
    </w:p>
    <w:p w14:paraId="69AFEC2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9.维修时限：到场后12小时内完成小故障维修（全年，包括节假日），到场后72小时内完成大故障维修（全年，包括节假日）；若48小时无法修复，提供备用机；</w:t>
      </w:r>
    </w:p>
    <w:p w14:paraId="1D040E22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10.维护保养：中标人应根据设备运行状况提供每年≥4次内镜点检服务并对相关仪器（主机，光源）进行保养，必须至少含2次深度保养，工单由科室确认签字后交给我院医学工程科；</w:t>
      </w:r>
    </w:p>
    <w:p w14:paraId="3F9EE008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11.上海地区设有专门的零配件仓库，配件供应有保障，提供场地租赁证明，附配件仓库照片；</w:t>
      </w:r>
    </w:p>
    <w:p w14:paraId="4D0556C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12.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 w14:paraId="60DF72F3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13.上海地区设有稳定的常驻服务机构（人员），具有专业维修资质的工程师，需提供原厂同类型产品培训证书或资质文件；</w:t>
      </w:r>
    </w:p>
    <w:p w14:paraId="7749BFDF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14.维修工程师保证能够解决所有需要原厂service key才能解决的设备故障，提供负责此项目的工程师姓名，并具有原厂厂家的出具的有效期内的培训证；</w:t>
      </w:r>
    </w:p>
    <w:p w14:paraId="6352C7E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15.具备专门检测和维修的设备和工具；</w:t>
      </w:r>
    </w:p>
    <w:p w14:paraId="79CC7096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16.在合同期内，根据医院要求，对设备的清洗、保养和常见故障等问题按需进行培训；</w:t>
      </w:r>
    </w:p>
    <w:p w14:paraId="3308321D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17.服务支持机构</w:t>
      </w:r>
    </w:p>
    <w:p w14:paraId="5C7753AE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17.1.具有客户服务电话支持热线；</w:t>
      </w:r>
    </w:p>
    <w:p w14:paraId="68D22F8C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17.2.热线支持服务时间、技术支持工程师每周服务时间：24小时×7天（含节假日）；</w:t>
      </w:r>
    </w:p>
    <w:p w14:paraId="6276F8EE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17.3.客户服务中心热线服务人员：每天值班人员≥1人；</w:t>
      </w:r>
    </w:p>
    <w:p w14:paraId="0938B1F5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17.4.客户服务中心技术支持：专职热线支持工程师≥3人；</w:t>
      </w:r>
    </w:p>
    <w:p w14:paraId="5F0FC245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18.应用服务支持</w:t>
      </w:r>
    </w:p>
    <w:p w14:paraId="7A9CA8BB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18.1.应用服务支持中心具备电话支持热线；</w:t>
      </w:r>
    </w:p>
    <w:p w14:paraId="6701FBB4" w14:textId="77777777" w:rsidR="00397605" w:rsidRPr="00397605" w:rsidRDefault="00397605" w:rsidP="00397605">
      <w:pPr>
        <w:spacing w:line="560" w:lineRule="exact"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18.2.上海地区应用服务团队：≥3人；</w:t>
      </w:r>
    </w:p>
    <w:p w14:paraId="52220646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19.服务范围还应包括但不局限于：</w:t>
      </w:r>
    </w:p>
    <w:p w14:paraId="7E579C1E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19.1安全检查：按照设备厂家标准及相关规定执行，具体包括：指定检查计划、机械安全检查、电气安全检查、记录检查结果；</w:t>
      </w:r>
    </w:p>
    <w:p w14:paraId="020D324C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19.2 安全升级：持续监控设备是否需要升级、提供安全性升级、提供建议性升级、记录升级程序；</w:t>
      </w:r>
    </w:p>
    <w:p w14:paraId="4F4F49C7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19.3质量保证：通过指定检查计划、图像质量（效果）检查、评判参数结果、记录检查结果等任务和工作以保证设备质量达到质量标准；</w:t>
      </w:r>
    </w:p>
    <w:p w14:paraId="2FCE2BAA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20.中标人员在维修期间的往返费用由中标人自理。中标人在系统故障维修过程中不再另外收取其他费用，包括所有零配件费用、人工费，配件运输费，安装调试费、及系统软件升级等费用；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 w14:paraId="136DF778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21.每年服务完成后，承保方需向我院医学工程科提供完整的服务报告，包括：维修、维护、保养记录，零配件易损件的耗费数量，设</w:t>
      </w: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lastRenderedPageBreak/>
        <w:t>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 w14:paraId="7CBB80D8" w14:textId="77777777" w:rsidR="00397605" w:rsidRPr="00397605" w:rsidRDefault="00397605" w:rsidP="00397605">
      <w:pPr>
        <w:widowControl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22.保修期限三年，如遇到机器在此时间发生报废处理，院方可解除合同，终止服务，维修费用按服务时间比例结算。</w:t>
      </w:r>
    </w:p>
    <w:p w14:paraId="404ADEE5" w14:textId="77777777" w:rsidR="00397605" w:rsidRPr="00397605" w:rsidRDefault="00397605" w:rsidP="00397605">
      <w:pPr>
        <w:spacing w:line="560" w:lineRule="exact"/>
        <w:jc w:val="left"/>
        <w:rPr>
          <w:rFonts w:ascii="宋体" w:eastAsia="宋体" w:hAnsi="Calibri" w:cs="Times New Roman"/>
          <w:sz w:val="28"/>
          <w:szCs w:val="28"/>
          <w14:ligatures w14:val="none"/>
        </w:rPr>
      </w:pP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附件：超声镜系统保修（奥林巴斯）数量2，型号：</w:t>
      </w:r>
    </w:p>
    <w:p w14:paraId="1355DDEC" w14:textId="77777777" w:rsidR="00397605" w:rsidRPr="00397605" w:rsidRDefault="00397605" w:rsidP="00397605">
      <w:pPr>
        <w:autoSpaceDE w:val="0"/>
        <w:autoSpaceDN w:val="0"/>
        <w:adjustRightInd w:val="0"/>
        <w:spacing w:afterLines="100" w:after="312" w:line="560" w:lineRule="exact"/>
        <w:outlineLvl w:val="0"/>
        <w:rPr>
          <w:rFonts w:ascii="宋体" w:eastAsia="宋体" w:hAnsi="Calibri" w:cs="Times New Roman"/>
          <w:sz w:val="28"/>
          <w:szCs w:val="28"/>
          <w14:ligatures w14:val="none"/>
        </w:rPr>
      </w:pPr>
      <w:bookmarkStart w:id="26" w:name="_Toc153288555"/>
      <w:r w:rsidRPr="00397605">
        <w:rPr>
          <w:rFonts w:ascii="宋体" w:eastAsia="宋体" w:hAnsi="Calibri" w:cs="Times New Roman"/>
          <w:sz w:val="28"/>
          <w:szCs w:val="28"/>
          <w14:ligatures w14:val="none"/>
        </w:rPr>
        <w:t>GIF-UCT260</w:t>
      </w:r>
      <w:r w:rsidRPr="00397605">
        <w:rPr>
          <w:rFonts w:ascii="宋体" w:eastAsia="宋体" w:hAnsi="Calibri" w:cs="Times New Roman" w:hint="eastAsia"/>
          <w:sz w:val="28"/>
          <w:szCs w:val="28"/>
          <w14:ligatures w14:val="none"/>
        </w:rPr>
        <w:t>/</w:t>
      </w:r>
      <w:r w:rsidRPr="00397605">
        <w:rPr>
          <w:rFonts w:ascii="宋体" w:eastAsia="宋体" w:hAnsi="Calibri" w:cs="Times New Roman"/>
          <w:sz w:val="28"/>
          <w:szCs w:val="28"/>
          <w14:ligatures w14:val="none"/>
        </w:rPr>
        <w:t xml:space="preserve"> GF-UE260-AL5</w:t>
      </w:r>
      <w:bookmarkEnd w:id="26"/>
    </w:p>
    <w:p w14:paraId="3CBB2E21" w14:textId="77777777" w:rsidR="00561F84" w:rsidRDefault="00561F84"/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9638" w14:textId="77777777" w:rsidR="00030194" w:rsidRDefault="00030194" w:rsidP="00397605">
      <w:r>
        <w:separator/>
      </w:r>
    </w:p>
  </w:endnote>
  <w:endnote w:type="continuationSeparator" w:id="0">
    <w:p w14:paraId="22C544DF" w14:textId="77777777" w:rsidR="00030194" w:rsidRDefault="00030194" w:rsidP="0039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875B" w14:textId="77777777" w:rsidR="00030194" w:rsidRDefault="00030194" w:rsidP="00397605">
      <w:r>
        <w:separator/>
      </w:r>
    </w:p>
  </w:footnote>
  <w:footnote w:type="continuationSeparator" w:id="0">
    <w:p w14:paraId="38C2CF94" w14:textId="77777777" w:rsidR="00030194" w:rsidRDefault="00030194" w:rsidP="0039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578"/>
    <w:rsid w:val="00030194"/>
    <w:rsid w:val="00397605"/>
    <w:rsid w:val="00561F84"/>
    <w:rsid w:val="0067049F"/>
    <w:rsid w:val="00E4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FDC0B3-C493-4F76-BF5B-70CF6DA0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6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6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xyw</dc:creator>
  <cp:keywords/>
  <dc:description/>
  <cp:lastModifiedBy>xyw</cp:lastModifiedBy>
  <cp:revision>2</cp:revision>
  <dcterms:created xsi:type="dcterms:W3CDTF">2024-04-26T08:40:00Z</dcterms:created>
  <dcterms:modified xsi:type="dcterms:W3CDTF">2024-04-26T08:41:00Z</dcterms:modified>
</cp:coreProperties>
</file>