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A9" w:rsidRDefault="00397715">
      <w:pPr>
        <w:pStyle w:val="20"/>
        <w:spacing w:line="360" w:lineRule="auto"/>
        <w:rPr>
          <w:rFonts w:ascii="宋体" w:eastAsia="宋体" w:hAnsi="宋体" w:hint="default"/>
          <w:sz w:val="70"/>
        </w:rPr>
      </w:pPr>
      <w:r>
        <w:rPr>
          <w:rFonts w:ascii="宋体" w:eastAsia="宋体" w:hAnsi="宋体"/>
          <w:sz w:val="70"/>
        </w:rPr>
        <w:t>上海长征医院</w:t>
      </w:r>
    </w:p>
    <w:p w:rsidR="005578A9" w:rsidRDefault="005578A9">
      <w:pPr>
        <w:pStyle w:val="20"/>
        <w:spacing w:line="360" w:lineRule="auto"/>
        <w:rPr>
          <w:rFonts w:ascii="宋体" w:eastAsia="宋体" w:hAnsi="宋体" w:hint="default"/>
          <w:sz w:val="70"/>
        </w:rPr>
      </w:pPr>
    </w:p>
    <w:p w:rsidR="005578A9" w:rsidRDefault="00397715">
      <w:pPr>
        <w:pStyle w:val="ITB-0"/>
        <w:spacing w:line="360" w:lineRule="auto"/>
        <w:outlineLvl w:val="0"/>
        <w:rPr>
          <w:rFonts w:ascii="宋体" w:hAnsi="宋体"/>
          <w:sz w:val="52"/>
          <w:szCs w:val="200"/>
        </w:rPr>
      </w:pPr>
      <w:r>
        <w:rPr>
          <w:rFonts w:ascii="宋体" w:hAnsi="宋体" w:hint="eastAsia"/>
          <w:sz w:val="52"/>
          <w:szCs w:val="200"/>
        </w:rPr>
        <w:t xml:space="preserve">  </w:t>
      </w:r>
      <w:r>
        <w:rPr>
          <w:rFonts w:ascii="宋体" w:hAnsi="宋体" w:hint="eastAsia"/>
          <w:sz w:val="52"/>
          <w:szCs w:val="200"/>
        </w:rPr>
        <w:t>通用物资管理平台</w:t>
      </w:r>
      <w:r>
        <w:rPr>
          <w:rFonts w:ascii="宋体" w:hAnsi="宋体" w:hint="eastAsia"/>
          <w:sz w:val="52"/>
          <w:szCs w:val="200"/>
        </w:rPr>
        <w:t>系统维保</w:t>
      </w:r>
    </w:p>
    <w:p w:rsidR="005578A9" w:rsidRDefault="00397715">
      <w:pPr>
        <w:pStyle w:val="ITB-0"/>
        <w:spacing w:line="360" w:lineRule="auto"/>
        <w:outlineLvl w:val="0"/>
        <w:rPr>
          <w:rFonts w:ascii="宋体" w:hAnsi="宋体"/>
          <w:sz w:val="52"/>
          <w:szCs w:val="200"/>
        </w:rPr>
      </w:pPr>
      <w:r>
        <w:rPr>
          <w:rFonts w:ascii="宋体" w:hAnsi="宋体" w:hint="eastAsia"/>
          <w:sz w:val="52"/>
          <w:szCs w:val="200"/>
        </w:rPr>
        <w:t>采购通知书</w:t>
      </w:r>
    </w:p>
    <w:p w:rsidR="005578A9" w:rsidRDefault="005578A9">
      <w:pPr>
        <w:spacing w:line="360" w:lineRule="auto"/>
        <w:jc w:val="center"/>
        <w:rPr>
          <w:rFonts w:ascii="宋体" w:hAnsi="宋体"/>
          <w:szCs w:val="20"/>
        </w:rPr>
      </w:pPr>
    </w:p>
    <w:p w:rsidR="005578A9" w:rsidRDefault="005578A9">
      <w:pPr>
        <w:spacing w:line="360" w:lineRule="auto"/>
        <w:jc w:val="center"/>
        <w:rPr>
          <w:rFonts w:ascii="宋体" w:hAnsi="宋体"/>
          <w:szCs w:val="20"/>
        </w:rPr>
      </w:pPr>
    </w:p>
    <w:p w:rsidR="005578A9" w:rsidRDefault="005578A9">
      <w:pPr>
        <w:pStyle w:val="20"/>
        <w:spacing w:line="360" w:lineRule="auto"/>
        <w:jc w:val="both"/>
        <w:rPr>
          <w:rFonts w:ascii="宋体" w:eastAsia="宋体" w:hAnsi="宋体" w:hint="default"/>
          <w:sz w:val="44"/>
        </w:rPr>
      </w:pPr>
    </w:p>
    <w:p w:rsidR="005578A9" w:rsidRDefault="00397715" w:rsidP="008358D5">
      <w:pPr>
        <w:pStyle w:val="20"/>
        <w:spacing w:line="360" w:lineRule="auto"/>
        <w:ind w:firstLineChars="400" w:firstLine="1767"/>
        <w:jc w:val="both"/>
        <w:rPr>
          <w:rFonts w:ascii="宋体" w:eastAsia="宋体" w:hAnsi="宋体" w:hint="default"/>
          <w:b w:val="0"/>
          <w:sz w:val="44"/>
        </w:rPr>
      </w:pPr>
      <w:r>
        <w:rPr>
          <w:rFonts w:ascii="宋体" w:eastAsia="宋体" w:hAnsi="宋体"/>
          <w:sz w:val="44"/>
        </w:rPr>
        <w:t>项目编号：</w:t>
      </w:r>
      <w:r>
        <w:rPr>
          <w:rFonts w:ascii="宋体" w:eastAsia="宋体" w:hAnsi="宋体"/>
          <w:sz w:val="44"/>
        </w:rPr>
        <w:t>2026-JH1902-F9004</w:t>
      </w:r>
    </w:p>
    <w:p w:rsidR="005578A9" w:rsidRDefault="005578A9">
      <w:pPr>
        <w:tabs>
          <w:tab w:val="left" w:pos="3150"/>
        </w:tabs>
        <w:spacing w:line="360" w:lineRule="auto"/>
        <w:jc w:val="center"/>
        <w:rPr>
          <w:rFonts w:ascii="宋体" w:hAnsi="宋体"/>
          <w:sz w:val="36"/>
          <w:szCs w:val="20"/>
        </w:rPr>
      </w:pPr>
    </w:p>
    <w:p w:rsidR="005578A9" w:rsidRDefault="005578A9">
      <w:pPr>
        <w:tabs>
          <w:tab w:val="left" w:pos="3150"/>
        </w:tabs>
        <w:spacing w:line="360" w:lineRule="auto"/>
        <w:jc w:val="center"/>
        <w:rPr>
          <w:rFonts w:ascii="宋体" w:hAnsi="宋体"/>
          <w:b/>
          <w:sz w:val="36"/>
          <w:szCs w:val="20"/>
        </w:rPr>
      </w:pPr>
    </w:p>
    <w:p w:rsidR="005578A9" w:rsidRDefault="005578A9">
      <w:pPr>
        <w:pStyle w:val="20"/>
        <w:spacing w:line="360" w:lineRule="auto"/>
        <w:rPr>
          <w:rFonts w:ascii="宋体" w:eastAsia="宋体" w:hAnsi="宋体" w:hint="default"/>
          <w:sz w:val="36"/>
        </w:rPr>
      </w:pPr>
    </w:p>
    <w:p w:rsidR="005578A9" w:rsidRDefault="005578A9">
      <w:pPr>
        <w:pStyle w:val="20"/>
        <w:spacing w:line="360" w:lineRule="auto"/>
        <w:rPr>
          <w:rFonts w:ascii="宋体" w:eastAsia="宋体" w:hAnsi="宋体" w:hint="default"/>
          <w:sz w:val="36"/>
        </w:rPr>
      </w:pPr>
    </w:p>
    <w:p w:rsidR="005578A9" w:rsidRDefault="005578A9">
      <w:pPr>
        <w:pStyle w:val="20"/>
        <w:spacing w:line="360" w:lineRule="auto"/>
        <w:rPr>
          <w:rFonts w:ascii="宋体" w:eastAsia="宋体" w:hAnsi="宋体" w:hint="default"/>
          <w:sz w:val="36"/>
        </w:rPr>
      </w:pPr>
    </w:p>
    <w:p w:rsidR="005578A9" w:rsidRDefault="00397715">
      <w:pPr>
        <w:pStyle w:val="20"/>
        <w:spacing w:line="360" w:lineRule="auto"/>
        <w:rPr>
          <w:rFonts w:ascii="宋体" w:eastAsia="宋体" w:hAnsi="宋体" w:hint="default"/>
          <w:sz w:val="36"/>
        </w:rPr>
        <w:sectPr w:rsidR="005578A9">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Pr>
          <w:rFonts w:ascii="宋体" w:eastAsia="宋体" w:hAnsi="宋体"/>
          <w:sz w:val="36"/>
        </w:rPr>
        <w:t>6</w:t>
      </w:r>
      <w:r>
        <w:rPr>
          <w:rFonts w:ascii="宋体" w:eastAsia="宋体" w:hAnsi="宋体" w:hint="default"/>
          <w:sz w:val="36"/>
        </w:rPr>
        <w:t>年</w:t>
      </w:r>
      <w:r>
        <w:rPr>
          <w:rFonts w:ascii="宋体" w:eastAsia="宋体" w:hAnsi="宋体"/>
          <w:sz w:val="36"/>
        </w:rPr>
        <w:t xml:space="preserve"> 0</w:t>
      </w:r>
      <w:r>
        <w:rPr>
          <w:rFonts w:ascii="宋体" w:eastAsia="宋体" w:hAnsi="宋体"/>
          <w:sz w:val="36"/>
        </w:rPr>
        <w:t>5</w:t>
      </w:r>
      <w:r>
        <w:rPr>
          <w:rFonts w:ascii="宋体" w:eastAsia="宋体" w:hAnsi="宋体" w:hint="default"/>
          <w:sz w:val="36"/>
        </w:rPr>
        <w:t>月</w:t>
      </w:r>
      <w:r>
        <w:rPr>
          <w:rFonts w:ascii="宋体" w:eastAsia="宋体" w:hAnsi="宋体"/>
          <w:sz w:val="36"/>
        </w:rPr>
        <w:t xml:space="preserve"> </w:t>
      </w:r>
      <w:r>
        <w:rPr>
          <w:rFonts w:ascii="宋体" w:eastAsia="宋体" w:hAnsi="宋体"/>
          <w:sz w:val="36"/>
        </w:rPr>
        <w:t>18</w:t>
      </w:r>
      <w:r>
        <w:rPr>
          <w:rFonts w:ascii="宋体" w:eastAsia="宋体" w:hAnsi="宋体" w:hint="default"/>
          <w:sz w:val="36"/>
        </w:rPr>
        <w:t>日</w:t>
      </w:r>
    </w:p>
    <w:p w:rsidR="005578A9" w:rsidRDefault="00397715">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Pr>
          <w:rFonts w:ascii="宋体" w:hAnsi="宋体" w:hint="eastAsia"/>
          <w:b/>
          <w:sz w:val="30"/>
          <w:szCs w:val="30"/>
        </w:rPr>
        <w:t>采购公告</w:t>
      </w:r>
    </w:p>
    <w:p w:rsidR="005578A9" w:rsidRDefault="005578A9">
      <w:pPr>
        <w:spacing w:line="360" w:lineRule="auto"/>
        <w:outlineLvl w:val="1"/>
        <w:rPr>
          <w:rFonts w:ascii="宋体" w:hAnsi="宋体"/>
          <w:b/>
          <w:sz w:val="24"/>
          <w:u w:val="single"/>
        </w:rPr>
      </w:pPr>
      <w:bookmarkStart w:id="1" w:name="_Toc457747911"/>
      <w:bookmarkStart w:id="2" w:name="_Toc458971210"/>
    </w:p>
    <w:p w:rsidR="005578A9" w:rsidRDefault="00397715">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578A9" w:rsidRDefault="00397715">
      <w:pPr>
        <w:pStyle w:val="a6"/>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Pr>
          <w:rFonts w:eastAsia="黑体" w:hint="eastAsia"/>
          <w:sz w:val="28"/>
          <w:szCs w:val="28"/>
        </w:rPr>
        <w:t>通用物资管理平台</w:t>
      </w:r>
      <w:r>
        <w:rPr>
          <w:rFonts w:eastAsia="黑体" w:hint="eastAsia"/>
          <w:sz w:val="28"/>
          <w:szCs w:val="28"/>
        </w:rPr>
        <w:t>系统维保</w:t>
      </w:r>
    </w:p>
    <w:p w:rsidR="005578A9" w:rsidRDefault="00397715">
      <w:pPr>
        <w:pStyle w:val="a6"/>
        <w:spacing w:line="400" w:lineRule="exact"/>
        <w:ind w:left="560" w:firstLineChars="0" w:firstLine="0"/>
        <w:rPr>
          <w:rFonts w:eastAsia="黑体"/>
          <w:sz w:val="28"/>
          <w:szCs w:val="28"/>
          <w:highlight w:val="yellow"/>
        </w:rPr>
      </w:pPr>
      <w:r>
        <w:rPr>
          <w:rFonts w:eastAsia="黑体" w:hint="eastAsia"/>
          <w:sz w:val="28"/>
          <w:szCs w:val="28"/>
        </w:rPr>
        <w:t>二、</w:t>
      </w:r>
      <w:r>
        <w:rPr>
          <w:rFonts w:eastAsia="黑体"/>
          <w:sz w:val="28"/>
          <w:szCs w:val="28"/>
        </w:rPr>
        <w:t>项目编号：</w:t>
      </w:r>
      <w:r>
        <w:rPr>
          <w:rFonts w:eastAsia="黑体"/>
          <w:sz w:val="28"/>
          <w:szCs w:val="28"/>
        </w:rPr>
        <w:t>202</w:t>
      </w:r>
      <w:r>
        <w:rPr>
          <w:rFonts w:eastAsia="黑体" w:hint="eastAsia"/>
          <w:sz w:val="28"/>
          <w:szCs w:val="28"/>
        </w:rPr>
        <w:t>6</w:t>
      </w:r>
      <w:r>
        <w:rPr>
          <w:rFonts w:eastAsia="黑体"/>
          <w:sz w:val="28"/>
          <w:szCs w:val="28"/>
        </w:rPr>
        <w:t>-JH1902-F9</w:t>
      </w:r>
      <w:r>
        <w:rPr>
          <w:rFonts w:eastAsia="黑体" w:hint="eastAsia"/>
          <w:sz w:val="28"/>
          <w:szCs w:val="28"/>
        </w:rPr>
        <w:t>004</w:t>
      </w:r>
    </w:p>
    <w:p w:rsidR="005578A9" w:rsidRDefault="00397715">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W w:w="8311" w:type="dxa"/>
        <w:jc w:val="center"/>
        <w:tblLayout w:type="fixed"/>
        <w:tblLook w:val="04A0"/>
      </w:tblPr>
      <w:tblGrid>
        <w:gridCol w:w="887"/>
        <w:gridCol w:w="3015"/>
        <w:gridCol w:w="2640"/>
        <w:gridCol w:w="1769"/>
      </w:tblGrid>
      <w:tr w:rsidR="005578A9">
        <w:trPr>
          <w:trHeight w:val="450"/>
          <w:jc w:val="center"/>
        </w:trPr>
        <w:tc>
          <w:tcPr>
            <w:tcW w:w="887"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eastAsia="黑体"/>
                <w:b/>
                <w:sz w:val="28"/>
                <w:szCs w:val="28"/>
              </w:rPr>
            </w:pPr>
            <w:r>
              <w:rPr>
                <w:rFonts w:eastAsia="黑体"/>
                <w:b/>
                <w:sz w:val="28"/>
                <w:szCs w:val="28"/>
              </w:rPr>
              <w:t>序号</w:t>
            </w:r>
          </w:p>
        </w:tc>
        <w:tc>
          <w:tcPr>
            <w:tcW w:w="3015"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eastAsia="黑体"/>
                <w:b/>
                <w:sz w:val="28"/>
                <w:szCs w:val="28"/>
              </w:rPr>
            </w:pPr>
            <w:r>
              <w:rPr>
                <w:rFonts w:eastAsia="黑体" w:hint="eastAsia"/>
                <w:b/>
                <w:sz w:val="28"/>
                <w:szCs w:val="28"/>
              </w:rPr>
              <w:t>建设内容</w:t>
            </w:r>
          </w:p>
        </w:tc>
        <w:tc>
          <w:tcPr>
            <w:tcW w:w="2640"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eastAsia="黑体"/>
                <w:b/>
                <w:sz w:val="28"/>
                <w:szCs w:val="28"/>
              </w:rPr>
            </w:pPr>
            <w:r>
              <w:rPr>
                <w:rFonts w:eastAsia="黑体"/>
                <w:b/>
                <w:sz w:val="28"/>
                <w:szCs w:val="28"/>
              </w:rPr>
              <w:t>技术参数</w:t>
            </w:r>
          </w:p>
        </w:tc>
        <w:tc>
          <w:tcPr>
            <w:tcW w:w="1769"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eastAsia="黑体"/>
                <w:b/>
                <w:sz w:val="28"/>
                <w:szCs w:val="28"/>
              </w:rPr>
            </w:pPr>
            <w:r>
              <w:rPr>
                <w:rFonts w:eastAsia="黑体"/>
                <w:b/>
                <w:sz w:val="28"/>
                <w:szCs w:val="28"/>
              </w:rPr>
              <w:t>数量</w:t>
            </w:r>
            <w:r>
              <w:rPr>
                <w:rFonts w:eastAsia="黑体" w:hint="eastAsia"/>
                <w:b/>
                <w:sz w:val="28"/>
                <w:szCs w:val="28"/>
              </w:rPr>
              <w:t>（单位）</w:t>
            </w:r>
          </w:p>
        </w:tc>
      </w:tr>
      <w:tr w:rsidR="005578A9">
        <w:trPr>
          <w:trHeight w:val="720"/>
          <w:jc w:val="center"/>
        </w:trPr>
        <w:tc>
          <w:tcPr>
            <w:tcW w:w="887"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ascii="宋体" w:hAnsi="宋体" w:cs="宋体"/>
                <w:szCs w:val="21"/>
              </w:rPr>
            </w:pPr>
            <w:r>
              <w:rPr>
                <w:rFonts w:ascii="宋体" w:hAnsi="宋体" w:cs="宋体" w:hint="eastAsia"/>
                <w:szCs w:val="21"/>
              </w:rPr>
              <w:t>1</w:t>
            </w:r>
          </w:p>
        </w:tc>
        <w:tc>
          <w:tcPr>
            <w:tcW w:w="3015"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left"/>
              <w:rPr>
                <w:rFonts w:ascii="宋体" w:hAnsi="宋体" w:cs="宋体"/>
                <w:szCs w:val="21"/>
              </w:rPr>
            </w:pPr>
            <w:r>
              <w:rPr>
                <w:rFonts w:ascii="宋体" w:hAnsi="宋体" w:hint="eastAsia"/>
                <w:bCs/>
                <w:szCs w:val="21"/>
              </w:rPr>
              <w:t>通用物资</w:t>
            </w:r>
            <w:r>
              <w:rPr>
                <w:rFonts w:ascii="宋体" w:hAnsi="宋体" w:hint="eastAsia"/>
                <w:bCs/>
                <w:szCs w:val="21"/>
              </w:rPr>
              <w:t>管理</w:t>
            </w:r>
            <w:r>
              <w:rPr>
                <w:rFonts w:ascii="宋体" w:hAnsi="宋体" w:hint="eastAsia"/>
                <w:bCs/>
                <w:szCs w:val="21"/>
              </w:rPr>
              <w:t>平台</w:t>
            </w:r>
            <w:r>
              <w:rPr>
                <w:rFonts w:ascii="宋体" w:hAnsi="宋体" w:hint="eastAsia"/>
                <w:bCs/>
                <w:szCs w:val="21"/>
              </w:rPr>
              <w:t>系统</w:t>
            </w:r>
            <w:r>
              <w:rPr>
                <w:rFonts w:ascii="宋体" w:hAnsi="宋体" w:hint="eastAsia"/>
                <w:bCs/>
                <w:szCs w:val="21"/>
              </w:rPr>
              <w:t>维保</w:t>
            </w:r>
            <w:r>
              <w:rPr>
                <w:rFonts w:ascii="宋体" w:hAnsi="宋体" w:hint="eastAsia"/>
                <w:bCs/>
                <w:szCs w:val="21"/>
              </w:rPr>
              <w:t>：</w:t>
            </w:r>
            <w:r>
              <w:rPr>
                <w:rFonts w:ascii="宋体" w:hAnsi="宋体" w:hint="eastAsia"/>
                <w:szCs w:val="21"/>
              </w:rPr>
              <w:t>物资</w:t>
            </w:r>
            <w:r>
              <w:rPr>
                <w:rFonts w:ascii="宋体" w:hAnsi="宋体" w:hint="eastAsia"/>
                <w:szCs w:val="21"/>
              </w:rPr>
              <w:t>管理，</w:t>
            </w:r>
            <w:r>
              <w:rPr>
                <w:rFonts w:ascii="宋体" w:hAnsi="宋体" w:hint="eastAsia"/>
                <w:szCs w:val="21"/>
              </w:rPr>
              <w:t>物资申领、审核</w:t>
            </w:r>
            <w:r>
              <w:rPr>
                <w:rFonts w:ascii="宋体" w:hAnsi="宋体" w:hint="eastAsia"/>
                <w:szCs w:val="21"/>
              </w:rPr>
              <w:t>管理，报表管理等。</w:t>
            </w:r>
          </w:p>
        </w:tc>
        <w:tc>
          <w:tcPr>
            <w:tcW w:w="2640" w:type="dxa"/>
            <w:vMerge w:val="restart"/>
            <w:tcBorders>
              <w:top w:val="single" w:sz="4" w:space="0" w:color="000000"/>
              <w:left w:val="single" w:sz="4" w:space="0" w:color="000000"/>
              <w:right w:val="single" w:sz="4" w:space="0" w:color="000000"/>
            </w:tcBorders>
            <w:vAlign w:val="center"/>
          </w:tcPr>
          <w:p w:rsidR="005578A9" w:rsidRDefault="00397715">
            <w:pPr>
              <w:tabs>
                <w:tab w:val="left" w:pos="0"/>
                <w:tab w:val="left" w:pos="1122"/>
              </w:tabs>
              <w:spacing w:line="560" w:lineRule="exact"/>
              <w:rPr>
                <w:rFonts w:ascii="宋体" w:hAnsi="宋体"/>
                <w:bCs/>
                <w:szCs w:val="21"/>
              </w:rPr>
            </w:pPr>
            <w:r>
              <w:rPr>
                <w:rFonts w:ascii="宋体" w:hAnsi="宋体" w:hint="eastAsia"/>
                <w:bCs/>
                <w:szCs w:val="21"/>
              </w:rPr>
              <w:t>1.</w:t>
            </w:r>
            <w:r>
              <w:rPr>
                <w:rFonts w:ascii="宋体" w:hAnsi="宋体" w:hint="eastAsia"/>
                <w:bCs/>
                <w:szCs w:val="21"/>
              </w:rPr>
              <w:t>在约定时间内完成医院要求的服务内容；</w:t>
            </w:r>
          </w:p>
          <w:p w:rsidR="005578A9" w:rsidRDefault="00397715">
            <w:pPr>
              <w:tabs>
                <w:tab w:val="left" w:pos="0"/>
                <w:tab w:val="left" w:pos="1122"/>
              </w:tabs>
              <w:spacing w:line="560" w:lineRule="exact"/>
              <w:rPr>
                <w:rFonts w:ascii="宋体" w:hAnsi="宋体"/>
                <w:bCs/>
                <w:szCs w:val="21"/>
              </w:rPr>
            </w:pPr>
            <w:r>
              <w:rPr>
                <w:rFonts w:ascii="宋体" w:hAnsi="宋体" w:hint="eastAsia"/>
                <w:bCs/>
                <w:szCs w:val="21"/>
              </w:rPr>
              <w:t>2.</w:t>
            </w:r>
            <w:r>
              <w:rPr>
                <w:rFonts w:ascii="宋体" w:hAnsi="宋体" w:hint="eastAsia"/>
                <w:bCs/>
                <w:szCs w:val="21"/>
              </w:rPr>
              <w:t>供应商应对本次系统对接的接口，如成本系统接口，通用物资数据推送接口等做维护，并对每个接口提供接口服务。</w:t>
            </w:r>
          </w:p>
          <w:p w:rsidR="005578A9" w:rsidRDefault="00397715">
            <w:pPr>
              <w:tabs>
                <w:tab w:val="left" w:pos="0"/>
                <w:tab w:val="left" w:pos="1122"/>
              </w:tabs>
              <w:spacing w:line="560" w:lineRule="exact"/>
              <w:rPr>
                <w:rFonts w:ascii="宋体" w:hAnsi="宋体"/>
                <w:bCs/>
                <w:szCs w:val="21"/>
              </w:rPr>
            </w:pPr>
            <w:r>
              <w:rPr>
                <w:rFonts w:ascii="宋体" w:hAnsi="宋体" w:hint="eastAsia"/>
                <w:bCs/>
                <w:szCs w:val="21"/>
              </w:rPr>
              <w:t>3.</w:t>
            </w:r>
            <w:r>
              <w:rPr>
                <w:rFonts w:ascii="宋体" w:hAnsi="宋体" w:hint="eastAsia"/>
                <w:bCs/>
                <w:szCs w:val="21"/>
              </w:rPr>
              <w:t>数据安全与优化。建立全周期数据。每月定时在服务器本地备份应用系统的数据，配合医院完善异地数据备份和数据容灾措施。根据医院需求，协助优化成本核算逻辑，完善科室成本明细及分摊规则，提升数据精准度。</w:t>
            </w:r>
          </w:p>
        </w:tc>
        <w:tc>
          <w:tcPr>
            <w:tcW w:w="1769"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ascii="宋体" w:hAnsi="宋体" w:cs="宋体"/>
                <w:szCs w:val="21"/>
              </w:rPr>
            </w:pPr>
            <w:r>
              <w:rPr>
                <w:rFonts w:ascii="宋体" w:hAnsi="宋体" w:cs="宋体" w:hint="eastAsia"/>
                <w:szCs w:val="21"/>
              </w:rPr>
              <w:t>1</w:t>
            </w:r>
          </w:p>
        </w:tc>
      </w:tr>
      <w:tr w:rsidR="005578A9">
        <w:trPr>
          <w:trHeight w:val="7632"/>
          <w:jc w:val="center"/>
        </w:trPr>
        <w:tc>
          <w:tcPr>
            <w:tcW w:w="887"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ascii="宋体" w:hAnsi="宋体" w:cs="宋体"/>
                <w:szCs w:val="21"/>
              </w:rPr>
            </w:pPr>
            <w:r>
              <w:rPr>
                <w:rFonts w:ascii="宋体" w:hAnsi="宋体" w:cs="宋体" w:hint="eastAsia"/>
                <w:szCs w:val="21"/>
              </w:rPr>
              <w:t>2</w:t>
            </w:r>
          </w:p>
        </w:tc>
        <w:tc>
          <w:tcPr>
            <w:tcW w:w="3015"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left"/>
              <w:rPr>
                <w:rFonts w:ascii="宋体" w:hAnsi="宋体" w:cs="宋体"/>
                <w:szCs w:val="21"/>
              </w:rPr>
            </w:pPr>
            <w:r>
              <w:rPr>
                <w:rFonts w:asciiTheme="minorEastAsia" w:eastAsiaTheme="minorEastAsia" w:hAnsiTheme="minorEastAsia" w:hint="eastAsia"/>
                <w:bCs/>
                <w:szCs w:val="21"/>
              </w:rPr>
              <w:t>涉及周边接口：</w:t>
            </w:r>
            <w:r>
              <w:rPr>
                <w:rFonts w:ascii="宋体" w:hAnsi="宋体" w:hint="eastAsia"/>
                <w:bCs/>
                <w:szCs w:val="21"/>
              </w:rPr>
              <w:t>供应商应对本次系统对接的接口，如成本系统接口，通用物资数据推送接口等做维护，并对每个接口提供接口服务。</w:t>
            </w:r>
          </w:p>
        </w:tc>
        <w:tc>
          <w:tcPr>
            <w:tcW w:w="2640" w:type="dxa"/>
            <w:vMerge/>
            <w:tcBorders>
              <w:left w:val="single" w:sz="4" w:space="0" w:color="000000"/>
              <w:bottom w:val="single" w:sz="4" w:space="0" w:color="000000"/>
              <w:right w:val="single" w:sz="4" w:space="0" w:color="000000"/>
            </w:tcBorders>
            <w:vAlign w:val="center"/>
          </w:tcPr>
          <w:p w:rsidR="005578A9" w:rsidRDefault="005578A9">
            <w:pPr>
              <w:tabs>
                <w:tab w:val="left" w:pos="0"/>
                <w:tab w:val="left" w:pos="1122"/>
              </w:tabs>
              <w:spacing w:line="560" w:lineRule="exact"/>
              <w:jc w:val="center"/>
              <w:rPr>
                <w:rFonts w:ascii="宋体" w:hAnsi="宋体" w:cs="宋体"/>
                <w:szCs w:val="21"/>
              </w:rPr>
            </w:pPr>
          </w:p>
        </w:tc>
        <w:tc>
          <w:tcPr>
            <w:tcW w:w="1769" w:type="dxa"/>
            <w:tcBorders>
              <w:top w:val="single" w:sz="4" w:space="0" w:color="000000"/>
              <w:left w:val="single" w:sz="4" w:space="0" w:color="000000"/>
              <w:bottom w:val="single" w:sz="4" w:space="0" w:color="000000"/>
              <w:right w:val="single" w:sz="4" w:space="0" w:color="000000"/>
            </w:tcBorders>
            <w:vAlign w:val="center"/>
          </w:tcPr>
          <w:p w:rsidR="005578A9" w:rsidRDefault="00397715">
            <w:pPr>
              <w:tabs>
                <w:tab w:val="left" w:pos="0"/>
                <w:tab w:val="left" w:pos="1122"/>
              </w:tabs>
              <w:spacing w:line="560" w:lineRule="exact"/>
              <w:jc w:val="center"/>
              <w:rPr>
                <w:rFonts w:ascii="宋体" w:hAnsi="宋体" w:cs="宋体"/>
                <w:szCs w:val="21"/>
              </w:rPr>
            </w:pPr>
            <w:r>
              <w:rPr>
                <w:rFonts w:ascii="宋体" w:hAnsi="宋体" w:cs="宋体" w:hint="eastAsia"/>
                <w:szCs w:val="21"/>
              </w:rPr>
              <w:t>1</w:t>
            </w:r>
          </w:p>
        </w:tc>
      </w:tr>
    </w:tbl>
    <w:p w:rsidR="005578A9" w:rsidRDefault="00397715">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5578A9" w:rsidRDefault="00397715">
      <w:pPr>
        <w:spacing w:line="560" w:lineRule="exact"/>
        <w:ind w:leftChars="300" w:left="630"/>
        <w:rPr>
          <w:rFonts w:ascii="微软雅黑" w:eastAsia="微软雅黑" w:hAnsi="微软雅黑" w:cs="仿宋_GB2312"/>
          <w:b/>
          <w:bCs/>
          <w:szCs w:val="21"/>
        </w:rPr>
      </w:pPr>
      <w:r>
        <w:rPr>
          <w:rFonts w:ascii="宋体" w:hAnsi="宋体" w:hint="eastAsia"/>
          <w:sz w:val="28"/>
          <w:szCs w:val="28"/>
        </w:rPr>
        <w:t>本次招标最高投标限价为</w:t>
      </w:r>
      <w:r>
        <w:rPr>
          <w:rFonts w:ascii="宋体" w:hAnsi="宋体" w:hint="eastAsia"/>
          <w:color w:val="000000" w:themeColor="text1"/>
          <w:sz w:val="28"/>
          <w:szCs w:val="28"/>
        </w:rPr>
        <w:t xml:space="preserve">  </w:t>
      </w:r>
      <w:r>
        <w:rPr>
          <w:rFonts w:ascii="宋体" w:hAnsi="宋体" w:hint="eastAsia"/>
          <w:color w:val="000000" w:themeColor="text1"/>
          <w:sz w:val="28"/>
          <w:szCs w:val="28"/>
        </w:rPr>
        <w:t>3.5</w:t>
      </w:r>
      <w:r>
        <w:rPr>
          <w:rFonts w:ascii="宋体" w:hAnsi="宋体" w:hint="eastAsia"/>
          <w:color w:val="000000" w:themeColor="text1"/>
          <w:sz w:val="28"/>
          <w:szCs w:val="28"/>
        </w:rPr>
        <w:t xml:space="preserve"> </w:t>
      </w:r>
      <w:r>
        <w:rPr>
          <w:rFonts w:ascii="宋体" w:hAnsi="宋体" w:hint="eastAsia"/>
          <w:sz w:val="28"/>
          <w:szCs w:val="28"/>
        </w:rPr>
        <w:t>万元人民币（含税），高于最高投标限价</w:t>
      </w:r>
      <w:r>
        <w:rPr>
          <w:rFonts w:ascii="宋体" w:hAnsi="宋体" w:hint="eastAsia"/>
          <w:sz w:val="28"/>
          <w:szCs w:val="28"/>
        </w:rPr>
        <w:lastRenderedPageBreak/>
        <w:t>的投标将予以否决。</w:t>
      </w:r>
    </w:p>
    <w:p w:rsidR="005578A9" w:rsidRDefault="00397715">
      <w:pPr>
        <w:tabs>
          <w:tab w:val="left" w:pos="0"/>
          <w:tab w:val="left" w:pos="1122"/>
        </w:tabs>
        <w:spacing w:line="560" w:lineRule="exact"/>
        <w:ind w:left="560"/>
        <w:rPr>
          <w:rFonts w:eastAsia="黑体"/>
          <w:sz w:val="28"/>
          <w:szCs w:val="28"/>
        </w:rPr>
      </w:pPr>
      <w:r>
        <w:rPr>
          <w:rFonts w:eastAsia="黑体" w:hint="eastAsia"/>
          <w:sz w:val="28"/>
          <w:szCs w:val="28"/>
        </w:rPr>
        <w:t>五、报名</w:t>
      </w:r>
      <w:r>
        <w:rPr>
          <w:rFonts w:eastAsia="黑体"/>
          <w:sz w:val="28"/>
          <w:szCs w:val="28"/>
        </w:rPr>
        <w:t>资格条件：</w:t>
      </w:r>
    </w:p>
    <w:p w:rsidR="005578A9" w:rsidRDefault="00397715">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5578A9" w:rsidRDefault="00397715">
      <w:pPr>
        <w:tabs>
          <w:tab w:val="left" w:pos="0"/>
        </w:tabs>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、在中华人民共和国境内注册且法定代表人具有中华人民共和国国籍。</w:t>
      </w:r>
    </w:p>
    <w:p w:rsidR="005578A9" w:rsidRDefault="00397715">
      <w:pPr>
        <w:tabs>
          <w:tab w:val="left" w:pos="0"/>
        </w:tabs>
        <w:spacing w:line="5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、经营范围符合本次招标内容，具有履行合同所必需的设备和专业技术能力。</w:t>
      </w:r>
    </w:p>
    <w:p w:rsidR="005578A9" w:rsidRDefault="00397715">
      <w:pPr>
        <w:tabs>
          <w:tab w:val="left" w:pos="0"/>
        </w:tabs>
        <w:spacing w:line="5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、本项目不接受联合投标，不接受分包或转包。</w:t>
      </w:r>
    </w:p>
    <w:p w:rsidR="005578A9" w:rsidRDefault="00397715">
      <w:pPr>
        <w:tabs>
          <w:tab w:val="left" w:pos="0"/>
        </w:tabs>
        <w:spacing w:line="5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、具有良好的商业信誉和健全的财务会计制度。</w:t>
      </w:r>
    </w:p>
    <w:p w:rsidR="005578A9" w:rsidRDefault="00397715">
      <w:pPr>
        <w:tabs>
          <w:tab w:val="left" w:pos="0"/>
        </w:tabs>
        <w:spacing w:line="56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、具有依法缴纳税收和社会保障资金的良好记录。</w:t>
      </w:r>
    </w:p>
    <w:p w:rsidR="005578A9" w:rsidRDefault="00397715">
      <w:pPr>
        <w:tabs>
          <w:tab w:val="left" w:pos="0"/>
        </w:tabs>
        <w:spacing w:line="560" w:lineRule="exact"/>
        <w:ind w:leftChars="266" w:left="559"/>
        <w:rPr>
          <w:rFonts w:ascii="宋体" w:hAnsi="宋体"/>
          <w:sz w:val="28"/>
          <w:szCs w:val="28"/>
        </w:rPr>
      </w:pPr>
      <w:r>
        <w:rPr>
          <w:rFonts w:ascii="宋体" w:hAnsi="宋体" w:hint="eastAsia"/>
          <w:sz w:val="28"/>
          <w:szCs w:val="28"/>
        </w:rPr>
        <w:t>6</w:t>
      </w:r>
      <w:r>
        <w:rPr>
          <w:rFonts w:ascii="宋体" w:hAnsi="宋体" w:hint="eastAsia"/>
          <w:sz w:val="28"/>
          <w:szCs w:val="28"/>
        </w:rPr>
        <w:t>、近</w:t>
      </w:r>
      <w:r>
        <w:rPr>
          <w:rFonts w:ascii="宋体" w:hAnsi="宋体" w:hint="eastAsia"/>
          <w:sz w:val="28"/>
          <w:szCs w:val="28"/>
        </w:rPr>
        <w:t>3</w:t>
      </w:r>
      <w:r>
        <w:rPr>
          <w:rFonts w:ascii="宋体" w:hAnsi="宋体" w:hint="eastAsia"/>
          <w:sz w:val="28"/>
          <w:szCs w:val="28"/>
        </w:rPr>
        <w:t>年经营活动中无重大违法记录</w:t>
      </w:r>
      <w:r>
        <w:rPr>
          <w:rFonts w:ascii="宋体" w:hAnsi="宋体" w:hint="eastAsia"/>
          <w:sz w:val="28"/>
          <w:szCs w:val="28"/>
        </w:rPr>
        <w:t>,</w:t>
      </w:r>
      <w:r>
        <w:rPr>
          <w:rFonts w:ascii="宋体" w:hAnsi="宋体" w:hint="eastAsia"/>
          <w:sz w:val="28"/>
          <w:szCs w:val="28"/>
        </w:rPr>
        <w:t>在国家和军队采购网无不良记录。</w:t>
      </w:r>
      <w:r>
        <w:rPr>
          <w:rFonts w:ascii="宋体" w:hAnsi="宋体"/>
          <w:sz w:val="28"/>
          <w:szCs w:val="28"/>
        </w:rPr>
        <w:t>（二）</w:t>
      </w:r>
      <w:r>
        <w:rPr>
          <w:rFonts w:ascii="宋体" w:hAnsi="宋体" w:hint="eastAsia"/>
          <w:sz w:val="28"/>
          <w:szCs w:val="28"/>
        </w:rPr>
        <w:t>基本资格条件</w:t>
      </w:r>
    </w:p>
    <w:p w:rsidR="005578A9" w:rsidRDefault="00397715">
      <w:pPr>
        <w:numPr>
          <w:ilvl w:val="0"/>
          <w:numId w:val="1"/>
        </w:numPr>
        <w:spacing w:line="360" w:lineRule="auto"/>
        <w:ind w:left="570" w:hanging="3"/>
        <w:rPr>
          <w:rFonts w:ascii="宋体" w:hAnsi="宋体"/>
          <w:sz w:val="28"/>
          <w:szCs w:val="28"/>
        </w:rPr>
      </w:pPr>
      <w:r>
        <w:rPr>
          <w:rFonts w:ascii="宋体" w:hAnsi="宋体" w:hint="eastAsia"/>
          <w:sz w:val="28"/>
          <w:szCs w:val="28"/>
        </w:rPr>
        <w:t>响应人必须是在中华人民共和国境内注册、具有独立法人资格及相应经营范围的企事业单位，须提供加盖公章的工商营业执照、税务登记证书、组织机构代码复印件（或加盖公章</w:t>
      </w:r>
      <w:r>
        <w:rPr>
          <w:rFonts w:ascii="宋体" w:hAnsi="宋体"/>
          <w:sz w:val="28"/>
          <w:szCs w:val="28"/>
        </w:rPr>
        <w:t>的三证合一的营业执照</w:t>
      </w:r>
      <w:r>
        <w:rPr>
          <w:rFonts w:ascii="宋体" w:hAnsi="宋体" w:hint="eastAsia"/>
          <w:sz w:val="28"/>
          <w:szCs w:val="28"/>
        </w:rPr>
        <w:t>）及基本户开户许可证；</w:t>
      </w:r>
    </w:p>
    <w:p w:rsidR="005578A9" w:rsidRDefault="00397715">
      <w:pPr>
        <w:numPr>
          <w:ilvl w:val="0"/>
          <w:numId w:val="1"/>
        </w:numPr>
        <w:spacing w:line="360" w:lineRule="auto"/>
        <w:ind w:left="570" w:hanging="3"/>
        <w:rPr>
          <w:rFonts w:ascii="宋体" w:hAnsi="宋体"/>
          <w:sz w:val="28"/>
          <w:szCs w:val="28"/>
        </w:rPr>
      </w:pPr>
      <w:r>
        <w:rPr>
          <w:rFonts w:ascii="宋体" w:hAnsi="宋体"/>
          <w:sz w:val="28"/>
          <w:szCs w:val="28"/>
        </w:rPr>
        <w:t>本次</w:t>
      </w:r>
      <w:r>
        <w:rPr>
          <w:rFonts w:ascii="宋体" w:hAnsi="宋体" w:hint="eastAsia"/>
          <w:sz w:val="28"/>
          <w:szCs w:val="28"/>
        </w:rPr>
        <w:t>采购不</w:t>
      </w:r>
      <w:r>
        <w:rPr>
          <w:rFonts w:ascii="宋体" w:hAnsi="宋体"/>
          <w:sz w:val="28"/>
          <w:szCs w:val="28"/>
        </w:rPr>
        <w:t>接受联合体</w:t>
      </w:r>
      <w:r>
        <w:rPr>
          <w:rFonts w:ascii="宋体" w:hAnsi="宋体" w:hint="eastAsia"/>
          <w:sz w:val="28"/>
          <w:szCs w:val="28"/>
        </w:rPr>
        <w:t>单位报名</w:t>
      </w:r>
      <w:r>
        <w:rPr>
          <w:rFonts w:ascii="宋体" w:hAnsi="宋体"/>
          <w:sz w:val="28"/>
          <w:szCs w:val="28"/>
        </w:rPr>
        <w:t>。</w:t>
      </w:r>
    </w:p>
    <w:p w:rsidR="005578A9" w:rsidRDefault="00397715">
      <w:pPr>
        <w:spacing w:line="360" w:lineRule="auto"/>
        <w:ind w:firstLineChars="200" w:firstLine="560"/>
        <w:outlineLvl w:val="1"/>
        <w:rPr>
          <w:rFonts w:eastAsia="黑体"/>
          <w:sz w:val="28"/>
          <w:szCs w:val="28"/>
        </w:rPr>
      </w:pPr>
      <w:bookmarkStart w:id="6" w:name="_Toc458971216"/>
      <w:bookmarkStart w:id="7" w:name="_Toc392227735"/>
      <w:bookmarkStart w:id="8" w:name="_Toc457747917"/>
      <w:bookmarkEnd w:id="3"/>
      <w:bookmarkEnd w:id="4"/>
      <w:bookmarkEnd w:id="5"/>
      <w:r>
        <w:rPr>
          <w:rFonts w:eastAsia="黑体" w:hint="eastAsia"/>
          <w:sz w:val="28"/>
          <w:szCs w:val="28"/>
        </w:rPr>
        <w:t>六、发布公告时间及采购</w:t>
      </w:r>
      <w:r>
        <w:rPr>
          <w:rFonts w:eastAsia="黑体"/>
          <w:sz w:val="28"/>
          <w:szCs w:val="28"/>
        </w:rPr>
        <w:t>文件的获取</w:t>
      </w:r>
    </w:p>
    <w:p w:rsidR="005578A9" w:rsidRPr="008358D5" w:rsidRDefault="00397715">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w:t>
      </w:r>
      <w:r w:rsidRPr="008358D5">
        <w:rPr>
          <w:rFonts w:ascii="宋体" w:hAnsi="宋体" w:hint="eastAsia"/>
          <w:sz w:val="28"/>
          <w:szCs w:val="28"/>
        </w:rPr>
        <w:t>202</w:t>
      </w:r>
      <w:r w:rsidR="008358D5" w:rsidRPr="008358D5">
        <w:rPr>
          <w:rFonts w:ascii="宋体" w:hAnsi="宋体" w:hint="eastAsia"/>
          <w:sz w:val="28"/>
          <w:szCs w:val="28"/>
        </w:rPr>
        <w:t>6</w:t>
      </w:r>
      <w:r w:rsidRPr="008358D5">
        <w:rPr>
          <w:rFonts w:ascii="宋体" w:hAnsi="宋体" w:hint="eastAsia"/>
          <w:sz w:val="28"/>
          <w:szCs w:val="28"/>
        </w:rPr>
        <w:t>年</w:t>
      </w:r>
      <w:r w:rsidRPr="008358D5">
        <w:rPr>
          <w:rFonts w:ascii="宋体" w:hAnsi="宋体" w:hint="eastAsia"/>
          <w:sz w:val="28"/>
          <w:szCs w:val="28"/>
        </w:rPr>
        <w:t>5</w:t>
      </w:r>
      <w:r w:rsidRPr="008358D5">
        <w:rPr>
          <w:rFonts w:ascii="宋体" w:hAnsi="宋体" w:hint="eastAsia"/>
          <w:color w:val="000000" w:themeColor="text1"/>
          <w:sz w:val="28"/>
          <w:szCs w:val="28"/>
        </w:rPr>
        <w:t>月</w:t>
      </w:r>
      <w:r w:rsidRPr="008358D5">
        <w:rPr>
          <w:rFonts w:ascii="宋体" w:hAnsi="宋体" w:hint="eastAsia"/>
          <w:color w:val="000000" w:themeColor="text1"/>
          <w:sz w:val="28"/>
          <w:szCs w:val="28"/>
        </w:rPr>
        <w:t>2</w:t>
      </w:r>
      <w:r w:rsidRPr="008358D5">
        <w:rPr>
          <w:rFonts w:ascii="宋体" w:hAnsi="宋体" w:hint="eastAsia"/>
          <w:color w:val="000000" w:themeColor="text1"/>
          <w:sz w:val="28"/>
          <w:szCs w:val="28"/>
        </w:rPr>
        <w:t>1</w:t>
      </w:r>
      <w:r w:rsidRPr="008358D5">
        <w:rPr>
          <w:rFonts w:ascii="宋体" w:hAnsi="宋体" w:hint="eastAsia"/>
          <w:color w:val="000000" w:themeColor="text1"/>
          <w:sz w:val="28"/>
          <w:szCs w:val="28"/>
        </w:rPr>
        <w:t>号</w:t>
      </w:r>
      <w:r w:rsidRPr="008358D5">
        <w:rPr>
          <w:rFonts w:ascii="宋体" w:hAnsi="宋体" w:hint="eastAsia"/>
          <w:color w:val="000000" w:themeColor="text1"/>
          <w:sz w:val="28"/>
          <w:szCs w:val="28"/>
        </w:rPr>
        <w:t>-202</w:t>
      </w:r>
      <w:r w:rsidR="008358D5" w:rsidRPr="008358D5">
        <w:rPr>
          <w:rFonts w:ascii="宋体" w:hAnsi="宋体" w:hint="eastAsia"/>
          <w:color w:val="000000" w:themeColor="text1"/>
          <w:sz w:val="28"/>
          <w:szCs w:val="28"/>
        </w:rPr>
        <w:t>6</w:t>
      </w:r>
      <w:r w:rsidRPr="008358D5">
        <w:rPr>
          <w:rFonts w:ascii="宋体" w:hAnsi="宋体" w:hint="eastAsia"/>
          <w:color w:val="000000" w:themeColor="text1"/>
          <w:sz w:val="28"/>
          <w:szCs w:val="28"/>
        </w:rPr>
        <w:t>年</w:t>
      </w:r>
      <w:r w:rsidR="008358D5" w:rsidRPr="008358D5">
        <w:rPr>
          <w:rFonts w:ascii="宋体" w:hAnsi="宋体" w:hint="eastAsia"/>
          <w:color w:val="000000" w:themeColor="text1"/>
          <w:sz w:val="28"/>
          <w:szCs w:val="28"/>
        </w:rPr>
        <w:t>5</w:t>
      </w:r>
      <w:r w:rsidRPr="008358D5">
        <w:rPr>
          <w:rFonts w:ascii="宋体" w:hAnsi="宋体" w:hint="eastAsia"/>
          <w:color w:val="000000" w:themeColor="text1"/>
          <w:sz w:val="28"/>
          <w:szCs w:val="28"/>
        </w:rPr>
        <w:t>月</w:t>
      </w:r>
      <w:r w:rsidRPr="008358D5">
        <w:rPr>
          <w:rFonts w:ascii="宋体" w:hAnsi="宋体" w:hint="eastAsia"/>
          <w:color w:val="000000" w:themeColor="text1"/>
          <w:sz w:val="28"/>
          <w:szCs w:val="28"/>
        </w:rPr>
        <w:t>2</w:t>
      </w:r>
      <w:r w:rsidR="008358D5" w:rsidRPr="008358D5">
        <w:rPr>
          <w:rFonts w:ascii="宋体" w:hAnsi="宋体" w:hint="eastAsia"/>
          <w:color w:val="000000" w:themeColor="text1"/>
          <w:sz w:val="28"/>
          <w:szCs w:val="28"/>
        </w:rPr>
        <w:t>7</w:t>
      </w:r>
      <w:r w:rsidRPr="008358D5">
        <w:rPr>
          <w:rFonts w:ascii="宋体" w:hAnsi="宋体" w:hint="eastAsia"/>
          <w:color w:val="000000" w:themeColor="text1"/>
          <w:sz w:val="28"/>
          <w:szCs w:val="28"/>
        </w:rPr>
        <w:t>号。</w:t>
      </w:r>
    </w:p>
    <w:p w:rsidR="005578A9" w:rsidRDefault="00397715">
      <w:pPr>
        <w:pStyle w:val="ifb-1"/>
        <w:autoSpaceDE w:val="0"/>
        <w:autoSpaceDN w:val="0"/>
        <w:spacing w:line="360" w:lineRule="auto"/>
        <w:ind w:left="0" w:firstLineChars="200" w:firstLine="560"/>
        <w:jc w:val="left"/>
        <w:rPr>
          <w:rFonts w:ascii="宋体" w:eastAsia="宋体" w:hAnsi="宋体"/>
          <w:sz w:val="28"/>
          <w:szCs w:val="28"/>
        </w:rPr>
      </w:pPr>
      <w:r w:rsidRPr="008358D5">
        <w:rPr>
          <w:rFonts w:ascii="宋体" w:eastAsia="宋体" w:hAnsi="宋体" w:hint="eastAsia"/>
          <w:color w:val="000000" w:themeColor="text1"/>
          <w:sz w:val="28"/>
          <w:szCs w:val="28"/>
        </w:rPr>
        <w:t>贵方如有兴趣请于</w:t>
      </w:r>
      <w:r w:rsidRPr="008358D5">
        <w:rPr>
          <w:rFonts w:ascii="宋体" w:eastAsia="宋体" w:hAnsi="宋体" w:hint="eastAsia"/>
          <w:color w:val="000000" w:themeColor="text1"/>
          <w:sz w:val="28"/>
          <w:szCs w:val="28"/>
        </w:rPr>
        <w:t>202</w:t>
      </w:r>
      <w:r w:rsidR="008358D5" w:rsidRPr="008358D5">
        <w:rPr>
          <w:rFonts w:ascii="宋体" w:eastAsia="宋体" w:hAnsi="宋体" w:hint="eastAsia"/>
          <w:color w:val="000000" w:themeColor="text1"/>
          <w:sz w:val="28"/>
          <w:szCs w:val="28"/>
        </w:rPr>
        <w:t>6</w:t>
      </w:r>
      <w:r w:rsidRPr="008358D5">
        <w:rPr>
          <w:rFonts w:ascii="宋体" w:eastAsia="宋体" w:hAnsi="宋体" w:hint="eastAsia"/>
          <w:color w:val="000000" w:themeColor="text1"/>
          <w:sz w:val="28"/>
          <w:szCs w:val="28"/>
        </w:rPr>
        <w:t>年</w:t>
      </w:r>
      <w:r w:rsidR="008358D5" w:rsidRPr="008358D5">
        <w:rPr>
          <w:rFonts w:ascii="宋体" w:eastAsia="宋体" w:hAnsi="宋体" w:hint="eastAsia"/>
          <w:color w:val="000000" w:themeColor="text1"/>
          <w:sz w:val="28"/>
          <w:szCs w:val="28"/>
        </w:rPr>
        <w:t>5</w:t>
      </w:r>
      <w:r w:rsidRPr="008358D5">
        <w:rPr>
          <w:rFonts w:ascii="宋体" w:eastAsia="宋体" w:hAnsi="宋体" w:hint="eastAsia"/>
          <w:color w:val="000000" w:themeColor="text1"/>
          <w:sz w:val="28"/>
          <w:szCs w:val="28"/>
        </w:rPr>
        <w:t>月</w:t>
      </w:r>
      <w:r w:rsidR="008358D5" w:rsidRPr="008358D5">
        <w:rPr>
          <w:rFonts w:ascii="宋体" w:eastAsia="宋体" w:hAnsi="宋体" w:hint="eastAsia"/>
          <w:color w:val="000000" w:themeColor="text1"/>
          <w:sz w:val="28"/>
          <w:szCs w:val="28"/>
        </w:rPr>
        <w:t>27</w:t>
      </w:r>
      <w:r w:rsidRPr="008358D5">
        <w:rPr>
          <w:rFonts w:ascii="宋体" w:eastAsia="宋体" w:hAnsi="宋体" w:hint="eastAsia"/>
          <w:color w:val="000000" w:themeColor="text1"/>
          <w:sz w:val="28"/>
          <w:szCs w:val="28"/>
        </w:rPr>
        <w:t>号</w:t>
      </w:r>
      <w:r w:rsidRPr="008358D5">
        <w:rPr>
          <w:rFonts w:ascii="宋体" w:eastAsia="宋体" w:hAnsi="宋体" w:hint="eastAsia"/>
          <w:color w:val="000000" w:themeColor="text1"/>
          <w:sz w:val="28"/>
          <w:szCs w:val="28"/>
        </w:rPr>
        <w:t>16:00</w:t>
      </w:r>
      <w:r>
        <w:rPr>
          <w:rFonts w:ascii="宋体" w:eastAsia="宋体" w:hAnsi="宋体" w:hint="eastAsia"/>
          <w:color w:val="000000" w:themeColor="text1"/>
          <w:sz w:val="28"/>
          <w:szCs w:val="28"/>
        </w:rPr>
        <w:t>点</w:t>
      </w:r>
      <w:r>
        <w:rPr>
          <w:rFonts w:ascii="宋体" w:eastAsia="宋体" w:hAnsi="宋体" w:hint="eastAsia"/>
          <w:sz w:val="28"/>
          <w:szCs w:val="28"/>
        </w:rPr>
        <w:t>前提交采购文件（</w:t>
      </w:r>
      <w:r>
        <w:rPr>
          <w:rFonts w:ascii="宋体" w:eastAsia="宋体" w:hAnsi="宋体" w:hint="eastAsia"/>
          <w:sz w:val="28"/>
          <w:szCs w:val="28"/>
        </w:rPr>
        <w:t>3</w:t>
      </w:r>
      <w:r>
        <w:rPr>
          <w:rFonts w:ascii="宋体" w:eastAsia="宋体" w:hAnsi="宋体" w:hint="eastAsia"/>
          <w:sz w:val="28"/>
          <w:szCs w:val="28"/>
        </w:rPr>
        <w:t>份，其中正本</w:t>
      </w:r>
      <w:r>
        <w:rPr>
          <w:rFonts w:ascii="宋体" w:eastAsia="宋体" w:hAnsi="宋体" w:hint="eastAsia"/>
          <w:sz w:val="28"/>
          <w:szCs w:val="28"/>
        </w:rPr>
        <w:t>1</w:t>
      </w:r>
      <w:r>
        <w:rPr>
          <w:rFonts w:ascii="宋体" w:eastAsia="宋体" w:hAnsi="宋体" w:hint="eastAsia"/>
          <w:sz w:val="28"/>
          <w:szCs w:val="28"/>
        </w:rPr>
        <w:t>份、副本</w:t>
      </w:r>
      <w:r>
        <w:rPr>
          <w:rFonts w:ascii="宋体" w:eastAsia="宋体" w:hAnsi="宋体" w:hint="eastAsia"/>
          <w:sz w:val="28"/>
          <w:szCs w:val="28"/>
        </w:rPr>
        <w:t>2</w:t>
      </w:r>
      <w:r>
        <w:rPr>
          <w:rFonts w:ascii="宋体" w:eastAsia="宋体" w:hAnsi="宋体" w:hint="eastAsia"/>
          <w:sz w:val="28"/>
          <w:szCs w:val="28"/>
        </w:rPr>
        <w:t>份；电子版</w:t>
      </w:r>
      <w:r>
        <w:rPr>
          <w:rFonts w:ascii="宋体" w:eastAsia="宋体" w:hAnsi="宋体" w:hint="eastAsia"/>
          <w:sz w:val="28"/>
          <w:szCs w:val="28"/>
        </w:rPr>
        <w:t>1</w:t>
      </w:r>
      <w:r>
        <w:rPr>
          <w:rFonts w:ascii="宋体" w:eastAsia="宋体" w:hAnsi="宋体" w:hint="eastAsia"/>
          <w:sz w:val="28"/>
          <w:szCs w:val="28"/>
        </w:rPr>
        <w:t>份（</w:t>
      </w:r>
      <w:r>
        <w:rPr>
          <w:rFonts w:ascii="宋体" w:eastAsia="宋体" w:hAnsi="宋体" w:hint="eastAsia"/>
          <w:sz w:val="28"/>
          <w:szCs w:val="28"/>
        </w:rPr>
        <w:t>1.</w:t>
      </w:r>
      <w:r>
        <w:rPr>
          <w:rFonts w:ascii="宋体" w:eastAsia="宋体" w:hAnsi="宋体" w:hint="eastAsia"/>
          <w:sz w:val="28"/>
          <w:szCs w:val="28"/>
        </w:rPr>
        <w:t>全套采购文件正本（加盖公章）：</w:t>
      </w:r>
      <w:r>
        <w:rPr>
          <w:rFonts w:ascii="宋体" w:eastAsia="宋体" w:hAnsi="宋体" w:hint="eastAsia"/>
          <w:sz w:val="28"/>
          <w:szCs w:val="28"/>
        </w:rPr>
        <w:t>PDF</w:t>
      </w:r>
      <w:r>
        <w:rPr>
          <w:rFonts w:ascii="宋体" w:eastAsia="宋体" w:hAnsi="宋体" w:hint="eastAsia"/>
          <w:sz w:val="28"/>
          <w:szCs w:val="28"/>
        </w:rPr>
        <w:t>格式）</w:t>
      </w:r>
      <w:r>
        <w:rPr>
          <w:rFonts w:ascii="宋体" w:eastAsia="宋体" w:hAnsi="宋体" w:hint="eastAsia"/>
          <w:sz w:val="28"/>
          <w:szCs w:val="28"/>
        </w:rPr>
        <w:t>2.</w:t>
      </w:r>
      <w:r>
        <w:rPr>
          <w:rFonts w:ascii="宋体" w:eastAsia="宋体" w:hAnsi="宋体" w:hint="eastAsia"/>
          <w:sz w:val="28"/>
          <w:szCs w:val="28"/>
        </w:rPr>
        <w:t>全套采购文件可编辑</w:t>
      </w:r>
      <w:r>
        <w:rPr>
          <w:rFonts w:ascii="宋体" w:eastAsia="宋体" w:hAnsi="宋体" w:hint="eastAsia"/>
          <w:sz w:val="28"/>
          <w:szCs w:val="28"/>
        </w:rPr>
        <w:t>WORD</w:t>
      </w:r>
      <w:r>
        <w:rPr>
          <w:rFonts w:ascii="宋体" w:eastAsia="宋体" w:hAnsi="宋体" w:hint="eastAsia"/>
          <w:sz w:val="28"/>
          <w:szCs w:val="28"/>
        </w:rPr>
        <w:t>版）。供应商需在上述文件要求的截止时间前，将采购文件密封送达指定地点。在截止时间后送达或未按要求装订、签署、密封的采购文件将被拒收，并视为无效的采购文件。</w:t>
      </w:r>
    </w:p>
    <w:p w:rsidR="005578A9" w:rsidRDefault="00397715">
      <w:pPr>
        <w:spacing w:line="360" w:lineRule="auto"/>
        <w:ind w:firstLineChars="200" w:firstLine="560"/>
        <w:outlineLvl w:val="1"/>
        <w:rPr>
          <w:rFonts w:eastAsia="黑体"/>
          <w:sz w:val="28"/>
          <w:szCs w:val="28"/>
        </w:rPr>
      </w:pPr>
      <w:r>
        <w:rPr>
          <w:rFonts w:eastAsia="黑体" w:hint="eastAsia"/>
          <w:sz w:val="28"/>
          <w:szCs w:val="28"/>
        </w:rPr>
        <w:t>七、</w:t>
      </w:r>
      <w:r>
        <w:rPr>
          <w:rFonts w:eastAsia="黑体"/>
          <w:sz w:val="28"/>
          <w:szCs w:val="28"/>
        </w:rPr>
        <w:t>联系方式</w:t>
      </w:r>
      <w:bookmarkEnd w:id="6"/>
      <w:bookmarkEnd w:id="7"/>
      <w:bookmarkEnd w:id="8"/>
    </w:p>
    <w:p w:rsidR="005578A9" w:rsidRDefault="00397715">
      <w:pPr>
        <w:spacing w:line="360" w:lineRule="auto"/>
        <w:ind w:firstLineChars="200" w:firstLine="560"/>
        <w:rPr>
          <w:rFonts w:ascii="宋体" w:hAnsi="宋体"/>
          <w:color w:val="000000" w:themeColor="text1"/>
          <w:sz w:val="28"/>
          <w:szCs w:val="28"/>
        </w:rPr>
      </w:pPr>
      <w:bookmarkStart w:id="9" w:name="_Toc384308189"/>
      <w:bookmarkStart w:id="10" w:name="_Toc247527537"/>
      <w:bookmarkStart w:id="11" w:name="_Toc369531499"/>
      <w:bookmarkStart w:id="12" w:name="_Toc300834931"/>
      <w:bookmarkStart w:id="13" w:name="_Toc144974482"/>
      <w:bookmarkStart w:id="14" w:name="_Toc152042290"/>
      <w:bookmarkStart w:id="15" w:name="_Toc247513936"/>
      <w:bookmarkStart w:id="16" w:name="_Toc361508564"/>
      <w:bookmarkStart w:id="17" w:name="_Toc352691457"/>
      <w:bookmarkStart w:id="18" w:name="_Toc2312"/>
      <w:bookmarkStart w:id="19" w:name="_Toc152045514"/>
      <w:r>
        <w:rPr>
          <w:rFonts w:ascii="宋体" w:hAnsi="宋体" w:hint="eastAsia"/>
          <w:sz w:val="28"/>
          <w:szCs w:val="28"/>
        </w:rPr>
        <w:t>招</w:t>
      </w:r>
      <w:r>
        <w:rPr>
          <w:rFonts w:ascii="宋体" w:hAnsi="宋体" w:hint="eastAsia"/>
          <w:sz w:val="28"/>
          <w:szCs w:val="28"/>
        </w:rPr>
        <w:t xml:space="preserve"> </w:t>
      </w:r>
      <w:r>
        <w:rPr>
          <w:rFonts w:ascii="宋体" w:hAnsi="宋体" w:hint="eastAsia"/>
          <w:sz w:val="28"/>
          <w:szCs w:val="28"/>
        </w:rPr>
        <w:t>标</w:t>
      </w:r>
      <w:r>
        <w:rPr>
          <w:rFonts w:ascii="宋体" w:hAnsi="宋体" w:hint="eastAsia"/>
          <w:sz w:val="28"/>
          <w:szCs w:val="28"/>
        </w:rPr>
        <w:t xml:space="preserve"> </w:t>
      </w:r>
      <w:r>
        <w:rPr>
          <w:rFonts w:ascii="宋体" w:hAnsi="宋体" w:hint="eastAsia"/>
          <w:sz w:val="28"/>
          <w:szCs w:val="28"/>
        </w:rPr>
        <w:t>人：</w:t>
      </w:r>
      <w:r>
        <w:rPr>
          <w:rFonts w:ascii="宋体" w:hAnsi="宋体" w:hint="eastAsia"/>
          <w:color w:val="000000" w:themeColor="text1"/>
          <w:sz w:val="28"/>
          <w:szCs w:val="28"/>
        </w:rPr>
        <w:t>上海长征医院</w:t>
      </w:r>
    </w:p>
    <w:p w:rsidR="005578A9" w:rsidRDefault="00397715">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lastRenderedPageBreak/>
        <w:t>联</w:t>
      </w:r>
      <w:r>
        <w:rPr>
          <w:rFonts w:ascii="宋体" w:hAnsi="宋体" w:hint="eastAsia"/>
          <w:color w:val="000000" w:themeColor="text1"/>
          <w:sz w:val="28"/>
          <w:szCs w:val="28"/>
        </w:rPr>
        <w:t xml:space="preserve"> </w:t>
      </w:r>
      <w:r>
        <w:rPr>
          <w:rFonts w:ascii="宋体" w:hAnsi="宋体" w:hint="eastAsia"/>
          <w:color w:val="000000" w:themeColor="text1"/>
          <w:sz w:val="28"/>
          <w:szCs w:val="28"/>
        </w:rPr>
        <w:t>系</w:t>
      </w:r>
      <w:r>
        <w:rPr>
          <w:rFonts w:ascii="宋体" w:hAnsi="宋体" w:hint="eastAsia"/>
          <w:color w:val="000000" w:themeColor="text1"/>
          <w:sz w:val="28"/>
          <w:szCs w:val="28"/>
        </w:rPr>
        <w:t xml:space="preserve"> </w:t>
      </w:r>
      <w:r>
        <w:rPr>
          <w:rFonts w:ascii="宋体" w:hAnsi="宋体" w:hint="eastAsia"/>
          <w:color w:val="000000" w:themeColor="text1"/>
          <w:sz w:val="28"/>
          <w:szCs w:val="28"/>
        </w:rPr>
        <w:t>人：</w:t>
      </w:r>
      <w:r>
        <w:rPr>
          <w:rFonts w:ascii="宋体" w:hAnsi="宋体" w:hint="eastAsia"/>
          <w:color w:val="000000" w:themeColor="text1"/>
          <w:sz w:val="28"/>
          <w:szCs w:val="28"/>
        </w:rPr>
        <w:t>江柯影</w:t>
      </w:r>
      <w:r>
        <w:rPr>
          <w:rFonts w:ascii="宋体" w:hAnsi="宋体" w:hint="eastAsia"/>
          <w:color w:val="000000" w:themeColor="text1"/>
          <w:sz w:val="28"/>
          <w:szCs w:val="28"/>
        </w:rPr>
        <w:t xml:space="preserve"> </w:t>
      </w:r>
    </w:p>
    <w:p w:rsidR="005578A9" w:rsidRDefault="00397715">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hint="eastAsia"/>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021-</w:t>
      </w:r>
      <w:r>
        <w:rPr>
          <w:rFonts w:ascii="宋体" w:hAnsi="宋体" w:hint="eastAsia"/>
          <w:color w:val="000000" w:themeColor="text1"/>
          <w:sz w:val="28"/>
          <w:szCs w:val="28"/>
        </w:rPr>
        <w:t>8188</w:t>
      </w:r>
      <w:r>
        <w:rPr>
          <w:rFonts w:ascii="宋体" w:hAnsi="宋体" w:hint="eastAsia"/>
          <w:color w:val="000000" w:themeColor="text1"/>
          <w:sz w:val="28"/>
          <w:szCs w:val="28"/>
        </w:rPr>
        <w:t>5130</w:t>
      </w:r>
      <w:r>
        <w:rPr>
          <w:rFonts w:ascii="宋体" w:hAnsi="宋体" w:hint="eastAsia"/>
          <w:color w:val="000000" w:themeColor="text1"/>
          <w:sz w:val="28"/>
          <w:szCs w:val="28"/>
        </w:rPr>
        <w:t xml:space="preserve"> </w:t>
      </w:r>
    </w:p>
    <w:p w:rsidR="005578A9" w:rsidRDefault="005578A9">
      <w:pPr>
        <w:spacing w:line="360" w:lineRule="auto"/>
        <w:ind w:firstLineChars="200" w:firstLine="560"/>
        <w:rPr>
          <w:rFonts w:ascii="宋体" w:hAnsi="宋体"/>
          <w:color w:val="000000" w:themeColor="text1"/>
          <w:sz w:val="28"/>
          <w:szCs w:val="28"/>
        </w:rPr>
      </w:pPr>
    </w:p>
    <w:p w:rsidR="005578A9" w:rsidRDefault="005578A9">
      <w:pPr>
        <w:spacing w:line="360" w:lineRule="auto"/>
        <w:ind w:firstLineChars="200" w:firstLine="560"/>
        <w:rPr>
          <w:rFonts w:ascii="宋体" w:hAnsi="宋体"/>
          <w:color w:val="000000" w:themeColor="text1"/>
          <w:sz w:val="28"/>
          <w:szCs w:val="28"/>
        </w:rPr>
      </w:pPr>
    </w:p>
    <w:p w:rsidR="005578A9" w:rsidRDefault="005578A9">
      <w:pPr>
        <w:spacing w:line="360" w:lineRule="auto"/>
        <w:ind w:firstLineChars="200" w:firstLine="560"/>
        <w:rPr>
          <w:rFonts w:ascii="宋体" w:hAnsi="宋体"/>
          <w:sz w:val="28"/>
          <w:szCs w:val="28"/>
        </w:rPr>
      </w:pPr>
    </w:p>
    <w:bookmarkEnd w:id="9"/>
    <w:bookmarkEnd w:id="10"/>
    <w:bookmarkEnd w:id="11"/>
    <w:bookmarkEnd w:id="12"/>
    <w:bookmarkEnd w:id="13"/>
    <w:bookmarkEnd w:id="14"/>
    <w:bookmarkEnd w:id="15"/>
    <w:bookmarkEnd w:id="16"/>
    <w:bookmarkEnd w:id="17"/>
    <w:bookmarkEnd w:id="18"/>
    <w:bookmarkEnd w:id="19"/>
    <w:p w:rsidR="005578A9" w:rsidRDefault="00397715">
      <w:pPr>
        <w:pStyle w:val="bds"/>
        <w:numPr>
          <w:ilvl w:val="0"/>
          <w:numId w:val="2"/>
        </w:numPr>
        <w:spacing w:line="360" w:lineRule="auto"/>
        <w:rPr>
          <w:rFonts w:ascii="宋体" w:eastAsia="宋体" w:hAnsi="宋体"/>
        </w:rPr>
      </w:pPr>
      <w:r>
        <w:rPr>
          <w:rFonts w:ascii="宋体" w:eastAsia="宋体" w:hAnsi="宋体" w:hint="eastAsia"/>
        </w:rPr>
        <w:t>响应人须知</w:t>
      </w:r>
    </w:p>
    <w:p w:rsidR="005578A9" w:rsidRDefault="00397715">
      <w:pPr>
        <w:spacing w:line="360" w:lineRule="auto"/>
        <w:rPr>
          <w:rFonts w:eastAsia="黑体"/>
          <w:sz w:val="28"/>
          <w:szCs w:val="28"/>
        </w:rPr>
      </w:pPr>
      <w:r>
        <w:rPr>
          <w:rFonts w:eastAsia="黑体" w:hint="eastAsia"/>
          <w:sz w:val="28"/>
          <w:szCs w:val="28"/>
        </w:rPr>
        <w:t>一、响应文件编制</w:t>
      </w:r>
    </w:p>
    <w:p w:rsidR="005578A9" w:rsidRDefault="00397715">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w:t>
      </w:r>
      <w:r>
        <w:rPr>
          <w:rFonts w:ascii="宋体" w:hAnsi="宋体"/>
          <w:sz w:val="28"/>
          <w:szCs w:val="28"/>
        </w:rPr>
        <w:t>3</w:t>
      </w:r>
      <w:r>
        <w:rPr>
          <w:rFonts w:ascii="宋体" w:hAnsi="宋体"/>
          <w:sz w:val="28"/>
          <w:szCs w:val="28"/>
        </w:rPr>
        <w:t>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578A9" w:rsidRDefault="00397715">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578A9" w:rsidRDefault="00397715">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w:t>
      </w:r>
      <w:r>
        <w:rPr>
          <w:rFonts w:ascii="宋体" w:hAnsi="宋体"/>
          <w:sz w:val="28"/>
          <w:szCs w:val="28"/>
        </w:rPr>
        <w:t>1</w:t>
      </w:r>
      <w:r>
        <w:rPr>
          <w:rFonts w:ascii="宋体" w:hAnsi="宋体"/>
          <w:sz w:val="28"/>
          <w:szCs w:val="28"/>
        </w:rPr>
        <w:t>）</w:t>
      </w:r>
    </w:p>
    <w:p w:rsidR="005578A9" w:rsidRDefault="00397715">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578A9" w:rsidRDefault="00397715">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578A9" w:rsidRDefault="00397715">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3</w:t>
      </w:r>
      <w:r>
        <w:rPr>
          <w:rFonts w:ascii="宋体" w:hAnsi="宋体"/>
          <w:sz w:val="28"/>
          <w:szCs w:val="28"/>
        </w:rPr>
        <w:t>）</w:t>
      </w:r>
    </w:p>
    <w:p w:rsidR="005578A9" w:rsidRDefault="00397715">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4</w:t>
      </w:r>
      <w:r>
        <w:rPr>
          <w:rFonts w:ascii="宋体" w:hAnsi="宋体"/>
          <w:sz w:val="28"/>
          <w:szCs w:val="28"/>
        </w:rPr>
        <w:t>）</w:t>
      </w:r>
    </w:p>
    <w:p w:rsidR="005578A9" w:rsidRDefault="00397715">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5</w:t>
      </w:r>
      <w:r>
        <w:rPr>
          <w:rFonts w:ascii="宋体" w:hAnsi="宋体"/>
          <w:sz w:val="28"/>
          <w:szCs w:val="28"/>
        </w:rPr>
        <w:t>）</w:t>
      </w:r>
    </w:p>
    <w:p w:rsidR="005578A9" w:rsidRDefault="00397715">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6</w:t>
      </w:r>
      <w:r>
        <w:rPr>
          <w:rFonts w:ascii="宋体" w:hAnsi="宋体"/>
          <w:sz w:val="28"/>
          <w:szCs w:val="28"/>
        </w:rPr>
        <w:t>）</w:t>
      </w:r>
    </w:p>
    <w:p w:rsidR="005578A9" w:rsidRDefault="00397715">
      <w:pPr>
        <w:numPr>
          <w:ilvl w:val="0"/>
          <w:numId w:val="4"/>
        </w:numPr>
        <w:spacing w:line="560" w:lineRule="exact"/>
        <w:ind w:firstLineChars="200" w:firstLine="560"/>
        <w:rPr>
          <w:rFonts w:ascii="宋体" w:hAnsi="宋体"/>
          <w:sz w:val="28"/>
          <w:szCs w:val="28"/>
        </w:rPr>
      </w:pPr>
      <w:r>
        <w:rPr>
          <w:rFonts w:ascii="宋体" w:hAnsi="宋体" w:hint="eastAsia"/>
          <w:sz w:val="28"/>
          <w:szCs w:val="28"/>
        </w:rPr>
        <w:t>近</w:t>
      </w:r>
      <w:r>
        <w:rPr>
          <w:rFonts w:ascii="宋体" w:hAnsi="宋体" w:hint="eastAsia"/>
          <w:sz w:val="28"/>
          <w:szCs w:val="28"/>
        </w:rPr>
        <w:t>6</w:t>
      </w:r>
      <w:r>
        <w:rPr>
          <w:rFonts w:ascii="宋体" w:hAnsi="宋体" w:hint="eastAsia"/>
          <w:sz w:val="28"/>
          <w:szCs w:val="28"/>
        </w:rPr>
        <w:t>个月内任一月响应人纳税记录、缴纳社会保障金记录；无处罚记录、无合同违约记录证明（信用中国、中国政府采购网、军队采购网失信名单截图）</w:t>
      </w:r>
    </w:p>
    <w:p w:rsidR="005578A9" w:rsidRDefault="00397715">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w:t>
      </w:r>
      <w:r>
        <w:rPr>
          <w:rFonts w:ascii="宋体" w:eastAsia="宋体" w:hAnsi="宋体" w:hint="eastAsia"/>
          <w:sz w:val="28"/>
          <w:szCs w:val="28"/>
        </w:rPr>
        <w:t>、成交价格是履行合同的最终价格，除《货物需求一览表及技术规格》中另有说明外，成交价格应包括货款、标准附件、备品备件、专用工具、包装、运输、装卸、保险、税金、货到就位以及安装、调试、培训、保修等一切税金和费用。</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lastRenderedPageBreak/>
        <w:t>2.2</w:t>
      </w:r>
      <w:r>
        <w:rPr>
          <w:rFonts w:ascii="宋体" w:eastAsia="宋体" w:hAnsi="宋体" w:hint="eastAsia"/>
          <w:sz w:val="28"/>
          <w:szCs w:val="28"/>
        </w:rPr>
        <w:t>、除《货物需求一览表及技术规格》中说明并允许外，每一种单项服务的报价以及采购项目的成交总价均只允许有一个报价，询价响应文件中包含任何有选择的报价，采购人对于其响应将予以拒绝，视作无效。</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w:t>
      </w:r>
      <w:r>
        <w:rPr>
          <w:rFonts w:ascii="宋体" w:eastAsia="宋体" w:hAnsi="宋体" w:hint="eastAsia"/>
          <w:sz w:val="28"/>
          <w:szCs w:val="28"/>
        </w:rPr>
        <w:t>、成交价格应是固定不变的，不得以任何理由予以变更。任何可变的或者附有条件的报价，采购人均予以拒绝，</w:t>
      </w:r>
      <w:r>
        <w:rPr>
          <w:rFonts w:ascii="宋体" w:eastAsia="宋体" w:hAnsi="宋体" w:hint="eastAsia"/>
          <w:sz w:val="28"/>
          <w:szCs w:val="28"/>
        </w:rPr>
        <w:t>视作无效。</w:t>
      </w:r>
    </w:p>
    <w:p w:rsidR="005578A9" w:rsidRDefault="00397715" w:rsidP="008358D5">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w:t>
      </w:r>
      <w:r>
        <w:rPr>
          <w:rFonts w:ascii="宋体" w:eastAsia="宋体" w:hAnsi="宋体" w:hint="eastAsia"/>
          <w:sz w:val="28"/>
          <w:szCs w:val="28"/>
        </w:rPr>
        <w:t>、报价有效期不少于</w:t>
      </w:r>
      <w:r>
        <w:rPr>
          <w:rFonts w:ascii="宋体" w:eastAsia="宋体" w:hAnsi="宋体" w:hint="eastAsia"/>
          <w:sz w:val="28"/>
          <w:szCs w:val="28"/>
        </w:rPr>
        <w:t>90</w:t>
      </w:r>
      <w:r>
        <w:rPr>
          <w:rFonts w:ascii="宋体" w:eastAsia="宋体" w:hAnsi="宋体" w:hint="eastAsia"/>
          <w:sz w:val="28"/>
          <w:szCs w:val="28"/>
        </w:rPr>
        <w:t>天。</w:t>
      </w:r>
    </w:p>
    <w:p w:rsidR="005578A9" w:rsidRDefault="00397715">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3.1</w:t>
      </w:r>
      <w:r>
        <w:rPr>
          <w:rFonts w:ascii="宋体" w:eastAsia="宋体" w:hAnsi="宋体" w:hint="eastAsia"/>
          <w:sz w:val="28"/>
          <w:szCs w:val="28"/>
        </w:rPr>
        <w:t>、资格性、符合性审查。采购小组将依据法律法规，对供应商进行审查。未通过资格性、符合性审查的供应商，其响应被否决。</w:t>
      </w:r>
      <w:r>
        <w:rPr>
          <w:rFonts w:ascii="宋体" w:eastAsia="宋体" w:hAnsi="宋体" w:hint="eastAsia"/>
          <w:sz w:val="28"/>
          <w:szCs w:val="28"/>
        </w:rPr>
        <w:t xml:space="preserve"> </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w:t>
      </w:r>
      <w:r>
        <w:rPr>
          <w:rFonts w:ascii="宋体" w:eastAsia="宋体" w:hAnsi="宋体" w:hint="eastAsia"/>
          <w:sz w:val="28"/>
          <w:szCs w:val="28"/>
        </w:rPr>
        <w:t>、对于本项目供应商不同币种的报价，采购小组将以递交响应文件截止日期当日中国银行总行首次发布的外币对人民币现汇卖出价进行报价货币的转换</w:t>
      </w:r>
      <w:r>
        <w:rPr>
          <w:rFonts w:ascii="宋体" w:eastAsia="宋体" w:hAnsi="宋体" w:hint="eastAsia"/>
          <w:sz w:val="28"/>
          <w:szCs w:val="28"/>
        </w:rPr>
        <w:t>,</w:t>
      </w:r>
      <w:r>
        <w:rPr>
          <w:rFonts w:ascii="宋体" w:eastAsia="宋体" w:hAnsi="宋体" w:hint="eastAsia"/>
          <w:sz w:val="28"/>
          <w:szCs w:val="28"/>
        </w:rPr>
        <w:t>统一币种对响应报价进行比较。</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w:t>
      </w:r>
      <w:r>
        <w:rPr>
          <w:rFonts w:ascii="宋体" w:eastAsia="宋体" w:hAnsi="宋体" w:hint="eastAsia"/>
          <w:sz w:val="28"/>
          <w:szCs w:val="28"/>
        </w:rPr>
        <w:t>、澄清有关问题。对响应文件中含义不明确、同类问题表述不一致或者有明显文字和计算错误的内容，采购小组应当以书面形式要求供应商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w:t>
      </w:r>
      <w:r>
        <w:rPr>
          <w:rFonts w:ascii="宋体" w:eastAsia="宋体" w:hAnsi="宋体" w:hint="eastAsia"/>
          <w:sz w:val="28"/>
          <w:szCs w:val="28"/>
        </w:rPr>
        <w:t>要的澄清、说明或者纠正。供应商的澄清、说明或者补正应当采用书面形式，由其授权的代表签字，不得超出响应文件的范围或者改变响应文件的实质性内容。</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w:t>
      </w:r>
      <w:r>
        <w:rPr>
          <w:rFonts w:ascii="宋体" w:eastAsia="宋体" w:hAnsi="宋体" w:hint="eastAsia"/>
          <w:sz w:val="28"/>
          <w:szCs w:val="28"/>
        </w:rPr>
        <w:t>、采购小组将根据质量和服务均能满足采购文件实质性响应要求且报价最低的原则确定成交供应商。实质性响应采购文件要求是指供应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578A9" w:rsidRDefault="00397715">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hint="eastAsia"/>
          <w:sz w:val="28"/>
          <w:szCs w:val="28"/>
        </w:rPr>
        <w:t>、</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w:t>
      </w:r>
      <w:r>
        <w:rPr>
          <w:rFonts w:ascii="宋体" w:eastAsia="宋体" w:hAnsi="宋体" w:hint="eastAsia"/>
          <w:sz w:val="28"/>
          <w:szCs w:val="28"/>
        </w:rPr>
        <w:t>、在递交响应文件截止时间后送达或未按要求装订、签署、密封的响应文件。</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lastRenderedPageBreak/>
        <w:t>4.4</w:t>
      </w:r>
      <w:r>
        <w:rPr>
          <w:rFonts w:ascii="宋体" w:eastAsia="宋体" w:hAnsi="宋体" w:hint="eastAsia"/>
          <w:sz w:val="28"/>
          <w:szCs w:val="28"/>
        </w:rPr>
        <w:t>、报价有效期、交货期及付款方式任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w:t>
      </w:r>
      <w:r>
        <w:rPr>
          <w:rFonts w:ascii="宋体" w:eastAsia="宋体" w:hAnsi="宋体" w:hint="eastAsia"/>
          <w:sz w:val="28"/>
          <w:szCs w:val="28"/>
        </w:rPr>
        <w:t>、未通过资格性、符合性审查。</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w:t>
      </w:r>
      <w:r>
        <w:rPr>
          <w:rFonts w:ascii="宋体" w:eastAsia="宋体" w:hAnsi="宋体" w:hint="eastAsia"/>
          <w:sz w:val="28"/>
          <w:szCs w:val="28"/>
        </w:rPr>
        <w:t>、最终报价超过询价通知书中规定的采购预算金额或最高采购限价。</w:t>
      </w:r>
    </w:p>
    <w:p w:rsidR="005578A9" w:rsidRDefault="00397715">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w:t>
      </w:r>
      <w:r>
        <w:rPr>
          <w:rFonts w:ascii="宋体" w:eastAsia="宋体" w:hAnsi="宋体" w:hint="eastAsia"/>
          <w:sz w:val="28"/>
          <w:szCs w:val="28"/>
        </w:rPr>
        <w:t>、响应文件中有任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w:t>
      </w:r>
      <w:r>
        <w:rPr>
          <w:rFonts w:ascii="宋体" w:eastAsia="宋体" w:hAnsi="宋体" w:hint="eastAsia"/>
          <w:sz w:val="28"/>
          <w:szCs w:val="28"/>
        </w:rPr>
        <w:t>、其他询价通知书规定的无效情形。</w:t>
      </w:r>
    </w:p>
    <w:p w:rsidR="005578A9" w:rsidRDefault="00397715">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w:t>
      </w:r>
      <w:r>
        <w:rPr>
          <w:rFonts w:ascii="宋体" w:eastAsia="宋体" w:hAnsi="宋体" w:hint="eastAsia"/>
          <w:sz w:val="28"/>
          <w:szCs w:val="28"/>
        </w:rPr>
        <w:t>、采购小组将把合同授予质量和服务均能满足采购文件实质性响应要求且报价最低，并能圆满地履行合同、对本院最为有利的成交供应商。</w:t>
      </w:r>
    </w:p>
    <w:p w:rsidR="005578A9" w:rsidRDefault="00397715">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w:t>
      </w:r>
      <w:r>
        <w:rPr>
          <w:rFonts w:ascii="宋体" w:eastAsia="宋体" w:hAnsi="宋体" w:hint="eastAsia"/>
          <w:sz w:val="28"/>
          <w:szCs w:val="28"/>
        </w:rPr>
        <w:t>、最低报价不是被授予合同的保证。</w:t>
      </w: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202" w:left="424" w:firstLine="0"/>
        <w:jc w:val="left"/>
        <w:rPr>
          <w:rFonts w:ascii="宋体" w:eastAsia="宋体" w:hAnsi="宋体"/>
          <w:sz w:val="28"/>
          <w:szCs w:val="28"/>
        </w:rPr>
      </w:pPr>
    </w:p>
    <w:p w:rsidR="005578A9" w:rsidRDefault="005578A9">
      <w:pPr>
        <w:pStyle w:val="ifb-1"/>
        <w:autoSpaceDE w:val="0"/>
        <w:autoSpaceDN w:val="0"/>
        <w:spacing w:line="360" w:lineRule="auto"/>
        <w:ind w:leftChars="49" w:left="523"/>
        <w:jc w:val="left"/>
        <w:rPr>
          <w:rFonts w:ascii="宋体" w:eastAsia="宋体" w:hAnsi="宋体"/>
          <w:sz w:val="28"/>
          <w:szCs w:val="28"/>
        </w:rPr>
      </w:pPr>
    </w:p>
    <w:p w:rsidR="005578A9" w:rsidRDefault="00397715">
      <w:pPr>
        <w:pStyle w:val="bds"/>
        <w:spacing w:line="360" w:lineRule="auto"/>
        <w:ind w:left="360"/>
        <w:rPr>
          <w:rFonts w:ascii="宋体" w:eastAsia="宋体" w:hAnsi="宋体"/>
        </w:rPr>
      </w:pPr>
      <w:r>
        <w:rPr>
          <w:rFonts w:ascii="宋体" w:eastAsia="宋体" w:hAnsi="宋体" w:hint="eastAsia"/>
        </w:rPr>
        <w:lastRenderedPageBreak/>
        <w:t>第三章采购需求一览表及技术规格</w:t>
      </w:r>
    </w:p>
    <w:p w:rsidR="005578A9" w:rsidRDefault="00397715">
      <w:pPr>
        <w:spacing w:before="62" w:line="360" w:lineRule="auto"/>
        <w:rPr>
          <w:rFonts w:ascii="宋体" w:hAnsi="宋体"/>
          <w:b/>
          <w:bCs/>
          <w:sz w:val="28"/>
          <w:szCs w:val="28"/>
        </w:rPr>
      </w:pPr>
      <w:bookmarkStart w:id="20" w:name="_Toc390713970"/>
      <w:bookmarkStart w:id="21" w:name="_Toc285612604"/>
      <w:bookmarkStart w:id="22" w:name="_Toc435540982"/>
      <w:bookmarkStart w:id="23" w:name="_Toc240432233"/>
      <w:r>
        <w:rPr>
          <w:rFonts w:ascii="宋体" w:hAnsi="宋体" w:hint="eastAsia"/>
          <w:b/>
          <w:bCs/>
          <w:sz w:val="28"/>
          <w:szCs w:val="28"/>
        </w:rPr>
        <w:t>说明：标“▲”为重要技术参数指标，</w:t>
      </w:r>
      <w:proofErr w:type="gramStart"/>
      <w:r>
        <w:rPr>
          <w:rFonts w:ascii="宋体" w:hAnsi="宋体" w:hint="eastAsia"/>
          <w:b/>
          <w:bCs/>
          <w:sz w:val="28"/>
          <w:szCs w:val="28"/>
        </w:rPr>
        <w:t>非废标项</w:t>
      </w:r>
      <w:proofErr w:type="gramEnd"/>
      <w:r>
        <w:rPr>
          <w:rFonts w:ascii="宋体" w:hAnsi="宋体" w:hint="eastAsia"/>
          <w:b/>
          <w:bCs/>
          <w:sz w:val="28"/>
          <w:szCs w:val="28"/>
        </w:rPr>
        <w:t>。</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5578A9">
        <w:trPr>
          <w:trHeight w:val="90"/>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技术要求规格</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功能指标要求</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sz w:val="28"/>
                <w:szCs w:val="28"/>
              </w:rPr>
              <w:t>★</w:t>
            </w:r>
            <w:r>
              <w:rPr>
                <w:rFonts w:ascii="宋体" w:hAnsi="宋体" w:hint="eastAsia"/>
                <w:b/>
                <w:sz w:val="28"/>
                <w:szCs w:val="28"/>
              </w:rPr>
              <w:t>服务内容</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宋体" w:hAnsi="宋体" w:hint="eastAsia"/>
                <w:sz w:val="28"/>
                <w:szCs w:val="28"/>
              </w:rPr>
              <w:t>1.1.1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Cs/>
                <w:sz w:val="28"/>
                <w:szCs w:val="28"/>
              </w:rPr>
            </w:pPr>
            <w:r>
              <w:rPr>
                <w:rFonts w:ascii="宋体" w:hAnsi="宋体" w:hint="eastAsia"/>
                <w:bCs/>
                <w:sz w:val="28"/>
                <w:szCs w:val="28"/>
              </w:rPr>
              <w:t>在约定时间内完成医院要求的服务内容。具体包括</w:t>
            </w:r>
            <w:r>
              <w:rPr>
                <w:rFonts w:ascii="宋体" w:hAnsi="宋体" w:hint="eastAsia"/>
                <w:bCs/>
                <w:sz w:val="28"/>
                <w:szCs w:val="28"/>
              </w:rPr>
              <w:t>：</w:t>
            </w:r>
          </w:p>
          <w:p w:rsidR="005578A9" w:rsidRDefault="00397715">
            <w:pPr>
              <w:spacing w:before="62" w:line="360" w:lineRule="auto"/>
              <w:rPr>
                <w:rFonts w:ascii="宋体" w:hAnsi="宋体"/>
                <w:bCs/>
                <w:sz w:val="28"/>
                <w:szCs w:val="28"/>
              </w:rPr>
            </w:pPr>
            <w:r>
              <w:rPr>
                <w:rFonts w:ascii="宋体" w:hAnsi="宋体" w:hint="eastAsia"/>
                <w:bCs/>
                <w:sz w:val="28"/>
                <w:szCs w:val="28"/>
              </w:rPr>
              <w:t>1.</w:t>
            </w:r>
            <w:r>
              <w:rPr>
                <w:rFonts w:ascii="宋体" w:hAnsi="宋体" w:hint="eastAsia"/>
                <w:bCs/>
                <w:sz w:val="28"/>
                <w:szCs w:val="28"/>
              </w:rPr>
              <w:t>全周期运维保障。引入具备医疗行业资深经验的服务团队，涵盖服务器性能、数据库安全、系统功能等维度，提前规避运行隐患，</w:t>
            </w:r>
            <w:proofErr w:type="gramStart"/>
            <w:r>
              <w:rPr>
                <w:rFonts w:ascii="宋体" w:hAnsi="宋体" w:hint="eastAsia"/>
                <w:bCs/>
                <w:sz w:val="28"/>
                <w:szCs w:val="28"/>
              </w:rPr>
              <w:t>维保公司</w:t>
            </w:r>
            <w:proofErr w:type="gramEnd"/>
            <w:r>
              <w:rPr>
                <w:rFonts w:ascii="宋体" w:hAnsi="宋体" w:hint="eastAsia"/>
                <w:bCs/>
                <w:sz w:val="28"/>
                <w:szCs w:val="28"/>
              </w:rPr>
              <w:t>应与于每个月的第八个工作日来院提供相应</w:t>
            </w:r>
            <w:proofErr w:type="gramStart"/>
            <w:r>
              <w:rPr>
                <w:rFonts w:ascii="宋体" w:hAnsi="宋体" w:hint="eastAsia"/>
                <w:bCs/>
                <w:sz w:val="28"/>
                <w:szCs w:val="28"/>
              </w:rPr>
              <w:t>的维保服务</w:t>
            </w:r>
            <w:proofErr w:type="gramEnd"/>
            <w:r>
              <w:rPr>
                <w:rFonts w:ascii="宋体" w:hAnsi="宋体" w:hint="eastAsia"/>
                <w:bCs/>
                <w:sz w:val="28"/>
                <w:szCs w:val="28"/>
              </w:rPr>
              <w:t>。</w:t>
            </w:r>
          </w:p>
          <w:p w:rsidR="005578A9" w:rsidRDefault="00397715">
            <w:pPr>
              <w:spacing w:before="62" w:line="360" w:lineRule="auto"/>
              <w:rPr>
                <w:rFonts w:ascii="宋体" w:hAnsi="宋体"/>
                <w:bCs/>
                <w:sz w:val="28"/>
                <w:szCs w:val="28"/>
              </w:rPr>
            </w:pPr>
            <w:r>
              <w:rPr>
                <w:rFonts w:ascii="宋体" w:hAnsi="宋体" w:hint="eastAsia"/>
                <w:bCs/>
                <w:sz w:val="28"/>
                <w:szCs w:val="28"/>
              </w:rPr>
              <w:t>2.</w:t>
            </w:r>
            <w:r>
              <w:rPr>
                <w:rFonts w:ascii="宋体" w:hAnsi="宋体" w:hint="eastAsia"/>
                <w:bCs/>
                <w:sz w:val="28"/>
                <w:szCs w:val="28"/>
              </w:rPr>
              <w:t>应保障应用系统的正常稳定运行，应用系统自身原因造成的系统卡顿，运行缓慢或部分功能不能正常使用，需在</w:t>
            </w:r>
            <w:r>
              <w:rPr>
                <w:rFonts w:ascii="宋体" w:hAnsi="宋体" w:hint="eastAsia"/>
                <w:bCs/>
                <w:sz w:val="28"/>
                <w:szCs w:val="28"/>
              </w:rPr>
              <w:t>72</w:t>
            </w:r>
            <w:r>
              <w:rPr>
                <w:rFonts w:ascii="宋体" w:hAnsi="宋体" w:hint="eastAsia"/>
                <w:bCs/>
                <w:sz w:val="28"/>
                <w:szCs w:val="28"/>
              </w:rPr>
              <w:t>小时之内解决（以故障处理报告日期为准）。应保障应用系统的不间断运行，应用系统自身运营造成系统停止使用不得超过</w:t>
            </w:r>
            <w:r>
              <w:rPr>
                <w:rFonts w:ascii="宋体" w:hAnsi="宋体" w:hint="eastAsia"/>
                <w:bCs/>
                <w:sz w:val="28"/>
                <w:szCs w:val="28"/>
              </w:rPr>
              <w:t>1</w:t>
            </w:r>
            <w:r>
              <w:rPr>
                <w:rFonts w:ascii="宋体" w:hAnsi="宋体" w:hint="eastAsia"/>
                <w:bCs/>
                <w:sz w:val="28"/>
                <w:szCs w:val="28"/>
              </w:rPr>
              <w:t>个小时（以故障处理报告时间为准）。</w:t>
            </w:r>
          </w:p>
          <w:p w:rsidR="005578A9" w:rsidRDefault="00397715">
            <w:pPr>
              <w:spacing w:before="62" w:line="360" w:lineRule="auto"/>
              <w:rPr>
                <w:rFonts w:ascii="宋体" w:hAnsi="宋体"/>
                <w:bCs/>
                <w:sz w:val="28"/>
                <w:szCs w:val="28"/>
              </w:rPr>
            </w:pPr>
            <w:r>
              <w:rPr>
                <w:rFonts w:ascii="宋体" w:hAnsi="宋体" w:hint="eastAsia"/>
                <w:bCs/>
                <w:sz w:val="28"/>
                <w:szCs w:val="28"/>
              </w:rPr>
              <w:t>3.</w:t>
            </w:r>
            <w:r>
              <w:rPr>
                <w:rFonts w:ascii="宋体" w:hAnsi="宋体" w:hint="eastAsia"/>
                <w:bCs/>
                <w:sz w:val="28"/>
                <w:szCs w:val="28"/>
              </w:rPr>
              <w:t>功能迭代与支持。结合政策调整、医院运用需求，完成系统功能适配升级，数据迁移等工作，提供常态化操作培训与技术支持指导。</w:t>
            </w:r>
          </w:p>
          <w:p w:rsidR="005578A9" w:rsidRDefault="00397715">
            <w:pPr>
              <w:spacing w:before="62" w:line="360" w:lineRule="auto"/>
              <w:rPr>
                <w:rFonts w:ascii="宋体" w:hAnsi="宋体"/>
                <w:bCs/>
                <w:sz w:val="28"/>
                <w:szCs w:val="28"/>
              </w:rPr>
            </w:pPr>
            <w:r>
              <w:rPr>
                <w:rFonts w:ascii="宋体" w:hAnsi="宋体" w:hint="eastAsia"/>
                <w:bCs/>
                <w:sz w:val="28"/>
                <w:szCs w:val="28"/>
              </w:rPr>
              <w:t>4.</w:t>
            </w:r>
            <w:r>
              <w:rPr>
                <w:rFonts w:ascii="宋体" w:hAnsi="宋体" w:hint="eastAsia"/>
                <w:bCs/>
                <w:sz w:val="28"/>
                <w:szCs w:val="28"/>
              </w:rPr>
              <w:t>系统支持服务总体要求。</w:t>
            </w:r>
          </w:p>
          <w:p w:rsidR="005578A9" w:rsidRDefault="00397715">
            <w:pPr>
              <w:spacing w:before="62" w:line="360" w:lineRule="auto"/>
              <w:rPr>
                <w:rFonts w:ascii="宋体" w:hAnsi="宋体"/>
                <w:bCs/>
                <w:sz w:val="28"/>
                <w:szCs w:val="28"/>
              </w:rPr>
            </w:pPr>
            <w:r>
              <w:rPr>
                <w:rFonts w:ascii="宋体" w:hAnsi="宋体" w:hint="eastAsia"/>
                <w:bCs/>
                <w:sz w:val="28"/>
                <w:szCs w:val="28"/>
              </w:rPr>
              <w:t>根据医院申告的故障级别，采取必要的服务措施，尽快修复故障，恢复系统正常运行。</w:t>
            </w:r>
          </w:p>
          <w:p w:rsidR="005578A9" w:rsidRDefault="00397715">
            <w:pPr>
              <w:spacing w:before="62" w:line="360" w:lineRule="auto"/>
              <w:rPr>
                <w:rFonts w:ascii="宋体" w:hAnsi="宋体"/>
                <w:bCs/>
                <w:sz w:val="28"/>
                <w:szCs w:val="28"/>
              </w:rPr>
            </w:pPr>
            <w:r>
              <w:rPr>
                <w:rFonts w:ascii="宋体" w:hAnsi="宋体" w:hint="eastAsia"/>
                <w:bCs/>
                <w:sz w:val="28"/>
                <w:szCs w:val="28"/>
              </w:rPr>
              <w:t>根据故障的严重程度和影响程度的不</w:t>
            </w:r>
            <w:r>
              <w:rPr>
                <w:rFonts w:ascii="宋体" w:hAnsi="宋体" w:hint="eastAsia"/>
                <w:bCs/>
                <w:sz w:val="28"/>
                <w:szCs w:val="28"/>
              </w:rPr>
              <w:t>同，故障分类为四个级别：</w:t>
            </w:r>
          </w:p>
          <w:p w:rsidR="005578A9" w:rsidRDefault="00397715">
            <w:pPr>
              <w:spacing w:before="62" w:line="360" w:lineRule="auto"/>
              <w:rPr>
                <w:rFonts w:ascii="宋体" w:hAnsi="宋体"/>
                <w:bCs/>
                <w:sz w:val="28"/>
                <w:szCs w:val="28"/>
              </w:rPr>
            </w:pPr>
            <w:r>
              <w:rPr>
                <w:rFonts w:ascii="宋体" w:hAnsi="宋体" w:hint="eastAsia"/>
                <w:bCs/>
                <w:sz w:val="28"/>
                <w:szCs w:val="28"/>
              </w:rPr>
              <w:lastRenderedPageBreak/>
              <w:t>一级问题：软件中的某个严重错误导致整个软件或软件的重要部件无法正常运转；数据库系统或硬件系统严重故障需要启动应急预案的情况；</w:t>
            </w:r>
          </w:p>
          <w:p w:rsidR="005578A9" w:rsidRDefault="00397715">
            <w:pPr>
              <w:spacing w:before="62" w:line="360" w:lineRule="auto"/>
              <w:rPr>
                <w:rFonts w:ascii="宋体" w:hAnsi="宋体"/>
                <w:bCs/>
                <w:sz w:val="28"/>
                <w:szCs w:val="28"/>
              </w:rPr>
            </w:pPr>
            <w:r>
              <w:rPr>
                <w:rFonts w:ascii="宋体" w:hAnsi="宋体" w:hint="eastAsia"/>
                <w:bCs/>
                <w:sz w:val="28"/>
                <w:szCs w:val="28"/>
              </w:rPr>
              <w:t>二级问题：软件中出现错误，干扰软件操作，但能通过页面的其他相关操作解决的；</w:t>
            </w:r>
          </w:p>
          <w:p w:rsidR="005578A9" w:rsidRDefault="00397715">
            <w:pPr>
              <w:spacing w:before="62" w:line="360" w:lineRule="auto"/>
              <w:rPr>
                <w:rFonts w:ascii="宋体" w:hAnsi="宋体"/>
                <w:bCs/>
                <w:sz w:val="28"/>
                <w:szCs w:val="28"/>
              </w:rPr>
            </w:pPr>
            <w:r>
              <w:rPr>
                <w:rFonts w:ascii="宋体" w:hAnsi="宋体" w:hint="eastAsia"/>
                <w:bCs/>
                <w:sz w:val="28"/>
                <w:szCs w:val="28"/>
              </w:rPr>
              <w:t>三级问题：软件中出现低级别错误，对当天不会造成影响的，但有用户可以接受的临时替代</w:t>
            </w:r>
            <w:proofErr w:type="gramStart"/>
            <w:r>
              <w:rPr>
                <w:rFonts w:ascii="宋体" w:hAnsi="宋体" w:hint="eastAsia"/>
                <w:bCs/>
                <w:sz w:val="28"/>
                <w:szCs w:val="28"/>
              </w:rPr>
              <w:t>性解决</w:t>
            </w:r>
            <w:proofErr w:type="gramEnd"/>
            <w:r>
              <w:rPr>
                <w:rFonts w:ascii="宋体" w:hAnsi="宋体" w:hint="eastAsia"/>
                <w:bCs/>
                <w:sz w:val="28"/>
                <w:szCs w:val="28"/>
              </w:rPr>
              <w:t>方案的，包括但不限于对数据的修复等；</w:t>
            </w:r>
          </w:p>
          <w:p w:rsidR="005578A9" w:rsidRDefault="00397715">
            <w:pPr>
              <w:spacing w:before="62" w:line="360" w:lineRule="auto"/>
              <w:rPr>
                <w:rFonts w:ascii="宋体" w:hAnsi="宋体"/>
                <w:bCs/>
                <w:sz w:val="28"/>
                <w:szCs w:val="28"/>
              </w:rPr>
            </w:pPr>
            <w:r>
              <w:rPr>
                <w:rFonts w:ascii="宋体" w:hAnsi="宋体" w:hint="eastAsia"/>
                <w:bCs/>
                <w:sz w:val="28"/>
                <w:szCs w:val="28"/>
              </w:rPr>
              <w:t>四级问题：屏幕显示、报告、帮助文本或其它不对软件的操作和使用产生重大影响的文件功能的效果不理想的；</w:t>
            </w:r>
          </w:p>
          <w:p w:rsidR="005578A9" w:rsidRDefault="00397715">
            <w:pPr>
              <w:spacing w:before="62" w:line="360" w:lineRule="auto"/>
              <w:rPr>
                <w:rFonts w:ascii="宋体" w:hAnsi="宋体"/>
                <w:bCs/>
                <w:sz w:val="28"/>
                <w:szCs w:val="28"/>
              </w:rPr>
            </w:pPr>
            <w:r>
              <w:rPr>
                <w:rFonts w:ascii="宋体" w:hAnsi="宋体" w:hint="eastAsia"/>
                <w:bCs/>
                <w:sz w:val="28"/>
                <w:szCs w:val="28"/>
              </w:rPr>
              <w:t>5.</w:t>
            </w:r>
            <w:r>
              <w:rPr>
                <w:rFonts w:ascii="宋体" w:hAnsi="宋体" w:hint="eastAsia"/>
                <w:bCs/>
                <w:sz w:val="28"/>
                <w:szCs w:val="28"/>
              </w:rPr>
              <w:t>电话咨询服务</w:t>
            </w:r>
          </w:p>
          <w:p w:rsidR="005578A9" w:rsidRDefault="00397715">
            <w:pPr>
              <w:spacing w:before="62" w:line="360" w:lineRule="auto"/>
              <w:rPr>
                <w:rFonts w:ascii="宋体" w:hAnsi="宋体"/>
                <w:bCs/>
                <w:sz w:val="28"/>
                <w:szCs w:val="28"/>
              </w:rPr>
            </w:pPr>
            <w:r>
              <w:rPr>
                <w:rFonts w:ascii="宋体" w:hAnsi="宋体" w:hint="eastAsia"/>
                <w:bCs/>
                <w:sz w:val="28"/>
                <w:szCs w:val="28"/>
              </w:rPr>
              <w:t>对于医院在维护中碰到的有关技术、业务的一般性问题，</w:t>
            </w:r>
            <w:proofErr w:type="gramStart"/>
            <w:r>
              <w:rPr>
                <w:rFonts w:ascii="宋体" w:hAnsi="宋体" w:hint="eastAsia"/>
                <w:bCs/>
                <w:sz w:val="28"/>
                <w:szCs w:val="28"/>
              </w:rPr>
              <w:t>维保公司</w:t>
            </w:r>
            <w:proofErr w:type="gramEnd"/>
            <w:r>
              <w:rPr>
                <w:rFonts w:ascii="宋体" w:hAnsi="宋体" w:hint="eastAsia"/>
                <w:bCs/>
                <w:sz w:val="28"/>
                <w:szCs w:val="28"/>
              </w:rPr>
              <w:t>需提供咨询服务。要求：</w:t>
            </w:r>
            <w:r>
              <w:rPr>
                <w:rFonts w:ascii="宋体" w:hAnsi="宋体" w:hint="eastAsia"/>
                <w:bCs/>
                <w:sz w:val="28"/>
                <w:szCs w:val="28"/>
              </w:rPr>
              <w:t xml:space="preserve"> </w:t>
            </w:r>
          </w:p>
          <w:p w:rsidR="005578A9" w:rsidRDefault="00397715">
            <w:pPr>
              <w:spacing w:before="62" w:line="360" w:lineRule="auto"/>
              <w:rPr>
                <w:rFonts w:ascii="宋体" w:hAnsi="宋体"/>
                <w:bCs/>
                <w:sz w:val="28"/>
                <w:szCs w:val="28"/>
              </w:rPr>
            </w:pP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）设立咨询服务电话，提供</w:t>
            </w:r>
            <w:r>
              <w:rPr>
                <w:rFonts w:ascii="宋体" w:hAnsi="宋体" w:hint="eastAsia"/>
                <w:bCs/>
                <w:sz w:val="28"/>
                <w:szCs w:val="28"/>
              </w:rPr>
              <w:t>7</w:t>
            </w:r>
            <w:r>
              <w:rPr>
                <w:rFonts w:ascii="宋体" w:hAnsi="宋体" w:hint="eastAsia"/>
                <w:bCs/>
                <w:sz w:val="28"/>
                <w:szCs w:val="28"/>
              </w:rPr>
              <w:t>×</w:t>
            </w:r>
            <w:r>
              <w:rPr>
                <w:rFonts w:ascii="宋体" w:hAnsi="宋体" w:hint="eastAsia"/>
                <w:bCs/>
                <w:sz w:val="28"/>
                <w:szCs w:val="28"/>
              </w:rPr>
              <w:t>24</w:t>
            </w:r>
            <w:r>
              <w:rPr>
                <w:rFonts w:ascii="宋体" w:hAnsi="宋体" w:hint="eastAsia"/>
                <w:bCs/>
                <w:sz w:val="28"/>
                <w:szCs w:val="28"/>
              </w:rPr>
              <w:t>小时等级的电话咨询服务。</w:t>
            </w:r>
          </w:p>
          <w:p w:rsidR="005578A9" w:rsidRDefault="00397715">
            <w:pPr>
              <w:spacing w:before="62" w:line="360" w:lineRule="auto"/>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）配备足够的专业技术人员解答客户提出的问题，对于涉及故障的问题，升级到电话支持服务。</w:t>
            </w:r>
          </w:p>
          <w:p w:rsidR="005578A9" w:rsidRDefault="00397715">
            <w:pPr>
              <w:spacing w:before="62" w:line="360" w:lineRule="auto"/>
              <w:rPr>
                <w:rFonts w:ascii="宋体" w:hAnsi="宋体"/>
                <w:bCs/>
                <w:sz w:val="28"/>
                <w:szCs w:val="28"/>
              </w:rPr>
            </w:pPr>
            <w:r>
              <w:rPr>
                <w:rFonts w:ascii="宋体" w:hAnsi="宋体" w:hint="eastAsia"/>
                <w:bCs/>
                <w:sz w:val="28"/>
                <w:szCs w:val="28"/>
              </w:rPr>
              <w:t>6</w:t>
            </w:r>
            <w:r>
              <w:rPr>
                <w:rFonts w:ascii="宋体" w:hAnsi="宋体" w:hint="eastAsia"/>
                <w:bCs/>
                <w:sz w:val="28"/>
                <w:szCs w:val="28"/>
              </w:rPr>
              <w:t>.</w:t>
            </w:r>
            <w:r>
              <w:rPr>
                <w:rFonts w:ascii="宋体" w:hAnsi="宋体" w:hint="eastAsia"/>
                <w:bCs/>
                <w:sz w:val="28"/>
                <w:szCs w:val="28"/>
              </w:rPr>
              <w:t>电话支持服务</w:t>
            </w:r>
          </w:p>
          <w:p w:rsidR="005578A9" w:rsidRDefault="00397715">
            <w:pPr>
              <w:spacing w:before="62" w:line="360" w:lineRule="auto"/>
              <w:rPr>
                <w:rFonts w:ascii="宋体" w:hAnsi="宋体"/>
                <w:bCs/>
                <w:sz w:val="28"/>
                <w:szCs w:val="28"/>
              </w:rPr>
            </w:pPr>
            <w:r>
              <w:rPr>
                <w:rFonts w:ascii="宋体" w:hAnsi="宋体" w:hint="eastAsia"/>
                <w:bCs/>
                <w:sz w:val="28"/>
                <w:szCs w:val="28"/>
              </w:rPr>
              <w:t>电话服务，医院将问题以电话的形式反馈</w:t>
            </w:r>
            <w:proofErr w:type="gramStart"/>
            <w:r>
              <w:rPr>
                <w:rFonts w:ascii="宋体" w:hAnsi="宋体" w:hint="eastAsia"/>
                <w:bCs/>
                <w:sz w:val="28"/>
                <w:szCs w:val="28"/>
              </w:rPr>
              <w:t>到维保公司</w:t>
            </w:r>
            <w:proofErr w:type="gramEnd"/>
            <w:r>
              <w:rPr>
                <w:rFonts w:ascii="宋体" w:hAnsi="宋体" w:hint="eastAsia"/>
                <w:bCs/>
                <w:sz w:val="28"/>
                <w:szCs w:val="28"/>
              </w:rPr>
              <w:t>，专门的实施人员、服务人员将在</w:t>
            </w:r>
            <w:r>
              <w:rPr>
                <w:rFonts w:ascii="宋体" w:hAnsi="宋体" w:hint="eastAsia"/>
                <w:bCs/>
                <w:sz w:val="28"/>
                <w:szCs w:val="28"/>
              </w:rPr>
              <w:t>15</w:t>
            </w:r>
            <w:r>
              <w:rPr>
                <w:rFonts w:ascii="宋体" w:hAnsi="宋体" w:hint="eastAsia"/>
                <w:bCs/>
                <w:sz w:val="28"/>
                <w:szCs w:val="28"/>
              </w:rPr>
              <w:t>分钟之内响应。通过与客户的电话交流对问题进行排查，发现问题并解决问题。</w:t>
            </w:r>
            <w:proofErr w:type="gramStart"/>
            <w:r>
              <w:rPr>
                <w:rFonts w:ascii="宋体" w:hAnsi="宋体" w:hint="eastAsia"/>
                <w:bCs/>
                <w:sz w:val="28"/>
                <w:szCs w:val="28"/>
              </w:rPr>
              <w:t>维保公司</w:t>
            </w:r>
            <w:proofErr w:type="gramEnd"/>
            <w:r>
              <w:rPr>
                <w:rFonts w:ascii="宋体" w:hAnsi="宋体" w:hint="eastAsia"/>
                <w:bCs/>
                <w:sz w:val="28"/>
                <w:szCs w:val="28"/>
              </w:rPr>
              <w:t>专职人员记录问题发生的经过、问题处理的详细过程并整理记入客户档案。</w:t>
            </w:r>
          </w:p>
          <w:p w:rsidR="005578A9" w:rsidRDefault="00397715">
            <w:pPr>
              <w:spacing w:before="62" w:line="360" w:lineRule="auto"/>
              <w:rPr>
                <w:rFonts w:ascii="宋体" w:hAnsi="宋体"/>
                <w:bCs/>
                <w:sz w:val="28"/>
                <w:szCs w:val="28"/>
              </w:rPr>
            </w:pPr>
            <w:r>
              <w:rPr>
                <w:rFonts w:ascii="宋体" w:hAnsi="宋体" w:hint="eastAsia"/>
                <w:bCs/>
                <w:sz w:val="28"/>
                <w:szCs w:val="28"/>
              </w:rPr>
              <w:t>7</w:t>
            </w:r>
            <w:r>
              <w:rPr>
                <w:rFonts w:ascii="宋体" w:hAnsi="宋体" w:hint="eastAsia"/>
                <w:bCs/>
                <w:sz w:val="28"/>
                <w:szCs w:val="28"/>
              </w:rPr>
              <w:t>.</w:t>
            </w:r>
            <w:r>
              <w:rPr>
                <w:rFonts w:ascii="宋体" w:hAnsi="宋体" w:hint="eastAsia"/>
                <w:bCs/>
                <w:sz w:val="28"/>
                <w:szCs w:val="28"/>
              </w:rPr>
              <w:t>上门服务</w:t>
            </w:r>
          </w:p>
          <w:p w:rsidR="005578A9" w:rsidRDefault="00397715">
            <w:pPr>
              <w:spacing w:before="62" w:line="360" w:lineRule="auto"/>
              <w:rPr>
                <w:rFonts w:ascii="宋体" w:hAnsi="宋体"/>
                <w:sz w:val="28"/>
                <w:szCs w:val="28"/>
              </w:rPr>
            </w:pPr>
            <w:r>
              <w:rPr>
                <w:rFonts w:ascii="宋体" w:hAnsi="宋体" w:hint="eastAsia"/>
                <w:bCs/>
                <w:sz w:val="28"/>
                <w:szCs w:val="28"/>
              </w:rPr>
              <w:lastRenderedPageBreak/>
              <w:t>对于通过电话不能解决处理的问题，经过与医院的确认采取上门服务的方式进行解决。上门服务</w:t>
            </w:r>
            <w:proofErr w:type="gramStart"/>
            <w:r>
              <w:rPr>
                <w:rFonts w:ascii="宋体" w:hAnsi="宋体" w:hint="eastAsia"/>
                <w:bCs/>
                <w:sz w:val="28"/>
                <w:szCs w:val="28"/>
              </w:rPr>
              <w:t>由维保公司</w:t>
            </w:r>
            <w:proofErr w:type="gramEnd"/>
            <w:r>
              <w:rPr>
                <w:rFonts w:ascii="宋体" w:hAnsi="宋体" w:hint="eastAsia"/>
                <w:bCs/>
                <w:sz w:val="28"/>
                <w:szCs w:val="28"/>
              </w:rPr>
              <w:t>委派的实施人员或服务人员完成，确保在</w:t>
            </w:r>
            <w:r>
              <w:rPr>
                <w:rFonts w:ascii="宋体" w:hAnsi="宋体" w:hint="eastAsia"/>
                <w:bCs/>
                <w:sz w:val="28"/>
                <w:szCs w:val="28"/>
              </w:rPr>
              <w:t>48</w:t>
            </w:r>
            <w:r>
              <w:rPr>
                <w:rFonts w:ascii="宋体" w:hAnsi="宋体" w:hint="eastAsia"/>
                <w:bCs/>
                <w:sz w:val="28"/>
                <w:szCs w:val="28"/>
              </w:rPr>
              <w:t>小时之内解决故障，并保证故障不排除，工程人员不撤离。</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lastRenderedPageBreak/>
              <w:t>1.2</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sz w:val="28"/>
                <w:szCs w:val="28"/>
              </w:rPr>
              <w:t>★</w:t>
            </w:r>
            <w:r>
              <w:rPr>
                <w:rFonts w:ascii="宋体" w:hAnsi="宋体" w:hint="eastAsia"/>
                <w:b/>
                <w:sz w:val="28"/>
                <w:szCs w:val="28"/>
              </w:rPr>
              <w:t>技术规范</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宋体" w:hAnsi="宋体" w:hint="eastAsia"/>
                <w:sz w:val="28"/>
                <w:szCs w:val="28"/>
              </w:rPr>
              <w:t>1.2.1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宋体" w:hAnsi="宋体" w:hint="eastAsia"/>
                <w:sz w:val="28"/>
                <w:szCs w:val="28"/>
              </w:rPr>
              <w:t>维护操作保证数据的完整性和安全性，对涉密数据保密。严格执行数据备份计划，保证数据的安全性。</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1.3</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sz w:val="28"/>
                <w:szCs w:val="28"/>
              </w:rPr>
              <w:t>★</w:t>
            </w:r>
            <w:proofErr w:type="gramStart"/>
            <w:r>
              <w:rPr>
                <w:rFonts w:ascii="宋体" w:hAnsi="宋体" w:hint="eastAsia"/>
                <w:b/>
                <w:sz w:val="28"/>
                <w:szCs w:val="28"/>
              </w:rPr>
              <w:t>维保模块</w:t>
            </w:r>
            <w:proofErr w:type="gramEnd"/>
            <w:r>
              <w:rPr>
                <w:rFonts w:ascii="宋体" w:hAnsi="宋体" w:hint="eastAsia"/>
                <w:b/>
                <w:sz w:val="28"/>
                <w:szCs w:val="28"/>
              </w:rPr>
              <w:t>内容</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宋体" w:hAnsi="宋体" w:hint="eastAsia"/>
                <w:sz w:val="28"/>
                <w:szCs w:val="28"/>
              </w:rPr>
              <w:t>1.3.1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宋体" w:hAnsi="宋体" w:hint="eastAsia"/>
                <w:sz w:val="28"/>
                <w:szCs w:val="28"/>
              </w:rPr>
              <w:t>1.</w:t>
            </w:r>
            <w:r>
              <w:rPr>
                <w:rFonts w:ascii="宋体" w:hAnsi="宋体" w:hint="eastAsia"/>
                <w:sz w:val="28"/>
                <w:szCs w:val="28"/>
              </w:rPr>
              <w:t>供应商应对本次系统对接的接口，如成本系统接口，通用物资数据推送接口等做维护，并对每个接口提供接口服务。</w:t>
            </w:r>
          </w:p>
          <w:p w:rsidR="005578A9" w:rsidRDefault="00397715">
            <w:pPr>
              <w:spacing w:before="62" w:line="360" w:lineRule="auto"/>
              <w:rPr>
                <w:rFonts w:ascii="宋体" w:hAnsi="宋体"/>
                <w:sz w:val="28"/>
                <w:szCs w:val="28"/>
              </w:rPr>
            </w:pPr>
            <w:r>
              <w:rPr>
                <w:rFonts w:ascii="宋体" w:hAnsi="宋体" w:hint="eastAsia"/>
                <w:sz w:val="28"/>
                <w:szCs w:val="28"/>
              </w:rPr>
              <w:t>2.</w:t>
            </w:r>
            <w:r>
              <w:rPr>
                <w:rFonts w:ascii="宋体" w:hAnsi="宋体" w:hint="eastAsia"/>
                <w:sz w:val="28"/>
                <w:szCs w:val="28"/>
              </w:rPr>
              <w:t>数据安全与优化。建立全周期数据。每月定时在服务器本地备份应用系统的数据，配合医院完善异地数据备份和数据容灾措施。根据医院需求，协助优化成本核算逻辑，完善科室成本明细及分摊规则，提升数据精准度。</w:t>
            </w:r>
          </w:p>
          <w:p w:rsidR="005578A9" w:rsidRDefault="00397715">
            <w:pPr>
              <w:spacing w:before="62" w:line="360" w:lineRule="auto"/>
              <w:rPr>
                <w:rFonts w:ascii="宋体" w:hAnsi="宋体"/>
                <w:sz w:val="28"/>
                <w:szCs w:val="28"/>
              </w:rPr>
            </w:pPr>
            <w:r>
              <w:rPr>
                <w:rFonts w:ascii="宋体" w:hAnsi="宋体" w:hint="eastAsia"/>
                <w:sz w:val="28"/>
                <w:szCs w:val="28"/>
              </w:rPr>
              <w:t>3.</w:t>
            </w:r>
            <w:r>
              <w:rPr>
                <w:rFonts w:ascii="宋体" w:hAnsi="宋体" w:hint="eastAsia"/>
                <w:sz w:val="28"/>
                <w:szCs w:val="28"/>
              </w:rPr>
              <w:t>所有涉及相关服务器的数据备份计划以及程序的定期备份。</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1.4</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宋体" w:hAnsi="宋体" w:hint="eastAsia"/>
                <w:b/>
                <w:sz w:val="28"/>
                <w:szCs w:val="28"/>
              </w:rPr>
              <w:t>内容管理要求</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1.4.1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数据安全与隐私保护</w:t>
            </w:r>
          </w:p>
          <w:p w:rsidR="005578A9" w:rsidRDefault="00397715">
            <w:pPr>
              <w:spacing w:before="62"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使用加密技术保护数据在传输和存储过程中的安全性。</w:t>
            </w:r>
          </w:p>
          <w:p w:rsidR="005578A9" w:rsidRDefault="00397715">
            <w:pPr>
              <w:spacing w:before="62"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实施严格的身份认证和授权机制，确保只有授权人员才能访问和修改数据。</w:t>
            </w:r>
          </w:p>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严格遵守相关法规，保障患者隐私，防止未授权的数据访问和泄露。</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1.4.2</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数据交换与集成</w:t>
            </w:r>
          </w:p>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lastRenderedPageBreak/>
              <w:t>维护现有系统与其他医疗信息系统的数据交换与集成，确保与医院信息系统、其他系统等正常运行。</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lastRenderedPageBreak/>
              <w:t>1.4.3</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数据质量与质控</w:t>
            </w:r>
          </w:p>
          <w:p w:rsidR="005578A9" w:rsidRDefault="00397715">
            <w:pPr>
              <w:spacing w:before="62"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数据校验机制，确保维护数据的数据准确、完整，不得随意篡改业务数据，修改必须要有审批手续。</w:t>
            </w:r>
          </w:p>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提供数据质量监控和审核功能，支持对业务数据的质量评估与改进。</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b/>
                <w:sz w:val="28"/>
                <w:szCs w:val="28"/>
              </w:rPr>
            </w:pPr>
            <w:r>
              <w:rPr>
                <w:rFonts w:ascii="仿宋_GB2312" w:eastAsia="仿宋_GB2312" w:hAnsi="仿宋_GB2312" w:cs="仿宋_GB2312" w:hint="eastAsia"/>
                <w:b/>
                <w:sz w:val="28"/>
                <w:szCs w:val="28"/>
              </w:rPr>
              <w:t>1.5</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仿宋_GB2312" w:eastAsia="仿宋_GB2312" w:hAnsi="仿宋_GB2312" w:cs="仿宋_GB2312" w:hint="eastAsia"/>
                <w:b/>
                <w:sz w:val="28"/>
                <w:szCs w:val="28"/>
              </w:rPr>
              <w:t>维护要求</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1.5.1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投标人有固定的售后服务团队和数据处理团队。</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1.5.2</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投标人可以根据各自的经验，对本维保工作步骤规划提出建设性的意见。</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1.5.3</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投标人需列出详细可行</w:t>
            </w:r>
            <w:proofErr w:type="gramStart"/>
            <w:r>
              <w:rPr>
                <w:rFonts w:ascii="仿宋_GB2312" w:eastAsia="仿宋_GB2312" w:hAnsi="仿宋_GB2312" w:cs="仿宋_GB2312" w:hint="eastAsia"/>
                <w:sz w:val="28"/>
                <w:szCs w:val="28"/>
              </w:rPr>
              <w:t>的维保方案</w:t>
            </w:r>
            <w:proofErr w:type="gramEnd"/>
            <w:r>
              <w:rPr>
                <w:rFonts w:ascii="仿宋_GB2312" w:eastAsia="仿宋_GB2312" w:hAnsi="仿宋_GB2312" w:cs="仿宋_GB2312" w:hint="eastAsia"/>
                <w:sz w:val="28"/>
                <w:szCs w:val="28"/>
              </w:rPr>
              <w:t>、数据处理、培训计划，有责任完成对所有软件产品、系统集成及工具等在内的全部免费培训，培训包括技术人员</w:t>
            </w:r>
            <w:bookmarkStart w:id="24" w:name="_GoBack"/>
            <w:bookmarkEnd w:id="24"/>
            <w:r>
              <w:rPr>
                <w:rFonts w:ascii="仿宋_GB2312" w:eastAsia="仿宋_GB2312" w:hAnsi="仿宋_GB2312" w:cs="仿宋_GB2312" w:hint="eastAsia"/>
                <w:sz w:val="28"/>
                <w:szCs w:val="28"/>
              </w:rPr>
              <w:t>培训、业务系统培训。</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eastAsia="仿宋_GB2312" w:hAnsi="宋体"/>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投标人须提供与用户现用系统软件对接脚本，接口涉及到对其他应用系统，投标人须提供现在对接文档。</w:t>
            </w:r>
            <w:r>
              <w:rPr>
                <w:rFonts w:ascii="仿宋_GB2312" w:eastAsia="仿宋_GB2312" w:hAnsi="仿宋_GB2312" w:cs="仿宋_GB2312" w:hint="eastAsia"/>
                <w:sz w:val="28"/>
                <w:szCs w:val="28"/>
              </w:rPr>
              <w:t xml:space="preserve"> </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eastAsia="仿宋_GB2312" w:hAnsi="宋体"/>
                <w:sz w:val="28"/>
                <w:szCs w:val="28"/>
              </w:rPr>
            </w:pP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5</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本维保所涉及软件均需要提供免费服务器及数据库迁移服务。</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b/>
                <w:sz w:val="28"/>
                <w:szCs w:val="28"/>
              </w:rPr>
            </w:pPr>
            <w:r>
              <w:rPr>
                <w:rFonts w:ascii="仿宋_GB2312" w:eastAsia="仿宋_GB2312" w:hAnsi="仿宋_GB2312" w:cs="仿宋_GB2312" w:hint="eastAsia"/>
                <w:b/>
                <w:sz w:val="28"/>
                <w:szCs w:val="28"/>
              </w:rPr>
              <w:t>1.6</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仿宋_GB2312" w:eastAsia="仿宋_GB2312" w:hAnsi="仿宋_GB2312" w:cs="仿宋_GB2312" w:hint="eastAsia"/>
                <w:b/>
                <w:sz w:val="28"/>
                <w:szCs w:val="28"/>
              </w:rPr>
              <w:t>提交文档要求</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1.6.1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须提供详细的</w:t>
            </w:r>
            <w:proofErr w:type="gramStart"/>
            <w:r>
              <w:rPr>
                <w:rFonts w:ascii="仿宋_GB2312" w:eastAsia="仿宋_GB2312" w:hAnsi="仿宋_GB2312" w:cs="仿宋_GB2312" w:hint="eastAsia"/>
                <w:sz w:val="28"/>
                <w:szCs w:val="28"/>
              </w:rPr>
              <w:t>维保相关</w:t>
            </w:r>
            <w:proofErr w:type="gramEnd"/>
            <w:r>
              <w:rPr>
                <w:rFonts w:ascii="仿宋_GB2312" w:eastAsia="仿宋_GB2312" w:hAnsi="仿宋_GB2312" w:cs="仿宋_GB2312" w:hint="eastAsia"/>
                <w:sz w:val="28"/>
                <w:szCs w:val="28"/>
              </w:rPr>
              <w:t>技术文档（含数据结构、系统字典说明）、使用说明书、维护手册等。</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b/>
                <w:sz w:val="28"/>
                <w:szCs w:val="28"/>
              </w:rPr>
            </w:pPr>
            <w:r>
              <w:rPr>
                <w:rFonts w:ascii="仿宋_GB2312" w:eastAsia="仿宋_GB2312" w:hAnsi="仿宋_GB2312" w:cs="仿宋_GB2312" w:hint="eastAsia"/>
                <w:b/>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b/>
                <w:sz w:val="28"/>
                <w:szCs w:val="28"/>
              </w:rPr>
            </w:pPr>
            <w:r>
              <w:rPr>
                <w:rFonts w:ascii="仿宋_GB2312" w:eastAsia="仿宋_GB2312" w:hAnsi="仿宋_GB2312" w:cs="仿宋_GB2312" w:hint="eastAsia"/>
                <w:b/>
                <w:sz w:val="28"/>
                <w:szCs w:val="28"/>
              </w:rPr>
              <w:t>服务要求</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t>2.1</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本维保需提供自合同签订之日起</w:t>
            </w:r>
            <w:r>
              <w:rPr>
                <w:rFonts w:ascii="仿宋_GB2312" w:eastAsia="仿宋_GB2312" w:hAnsi="仿宋_GB2312" w:cs="仿宋_GB2312" w:hint="eastAsia"/>
                <w:sz w:val="28"/>
                <w:szCs w:val="28"/>
              </w:rPr>
              <w:t xml:space="preserve">1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7*24 </w:t>
            </w:r>
            <w:proofErr w:type="gramStart"/>
            <w:r>
              <w:rPr>
                <w:rFonts w:ascii="仿宋_GB2312" w:eastAsia="仿宋_GB2312" w:hAnsi="仿宋_GB2312" w:cs="仿宋_GB2312" w:hint="eastAsia"/>
                <w:sz w:val="28"/>
                <w:szCs w:val="28"/>
              </w:rPr>
              <w:t>小时维保服务</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lastRenderedPageBreak/>
              <w:t>故障响应时间不超过</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分钟</w:t>
            </w:r>
            <w:r>
              <w:rPr>
                <w:rFonts w:ascii="仿宋_GB2312" w:eastAsia="仿宋_GB2312" w:hAnsi="仿宋_GB2312" w:cs="仿宋_GB2312" w:hint="eastAsia"/>
                <w:sz w:val="28"/>
                <w:szCs w:val="28"/>
              </w:rPr>
              <w:t>，非工作日及夜间故障响应时间为不超过</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小时，需现场处理时技术人员</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小时内到达现场，</w:t>
            </w:r>
            <w:r>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小时内修复。维保期内对系统优化和常规安全检查。</w:t>
            </w:r>
          </w:p>
        </w:tc>
      </w:tr>
      <w:tr w:rsidR="005578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jc w:val="center"/>
              <w:rPr>
                <w:rFonts w:ascii="宋体" w:hAnsi="宋体"/>
                <w:sz w:val="28"/>
                <w:szCs w:val="28"/>
              </w:rPr>
            </w:pPr>
            <w:r>
              <w:rPr>
                <w:rFonts w:ascii="仿宋_GB2312" w:eastAsia="仿宋_GB2312" w:hAnsi="仿宋_GB2312" w:cs="仿宋_GB2312" w:hint="eastAsia"/>
                <w:sz w:val="28"/>
                <w:szCs w:val="28"/>
              </w:rPr>
              <w:lastRenderedPageBreak/>
              <w:t>2.2</w:t>
            </w:r>
          </w:p>
        </w:tc>
        <w:tc>
          <w:tcPr>
            <w:tcW w:w="7584" w:type="dxa"/>
            <w:tcBorders>
              <w:top w:val="single" w:sz="4" w:space="0" w:color="auto"/>
              <w:left w:val="single" w:sz="4" w:space="0" w:color="auto"/>
              <w:bottom w:val="single" w:sz="4" w:space="0" w:color="auto"/>
              <w:right w:val="single" w:sz="4" w:space="0" w:color="auto"/>
            </w:tcBorders>
            <w:vAlign w:val="center"/>
          </w:tcPr>
          <w:p w:rsidR="005578A9" w:rsidRDefault="00397715">
            <w:pPr>
              <w:spacing w:before="62" w:line="360" w:lineRule="auto"/>
              <w:rPr>
                <w:rFonts w:ascii="宋体" w:hAnsi="宋体"/>
                <w:sz w:val="28"/>
                <w:szCs w:val="28"/>
              </w:rPr>
            </w:pPr>
            <w:r>
              <w:rPr>
                <w:rFonts w:ascii="仿宋_GB2312" w:eastAsia="仿宋_GB2312" w:hAnsi="仿宋_GB2312" w:cs="仿宋_GB2312" w:hint="eastAsia"/>
                <w:sz w:val="28"/>
                <w:szCs w:val="28"/>
              </w:rPr>
              <w:t>维护期间，现场工程师接受医院统一管理，若不符合医院要求，医院有权要求更换。</w:t>
            </w:r>
          </w:p>
        </w:tc>
      </w:tr>
    </w:tbl>
    <w:p w:rsidR="005578A9" w:rsidRDefault="005578A9">
      <w:pPr>
        <w:spacing w:before="62" w:line="360" w:lineRule="auto"/>
        <w:rPr>
          <w:rFonts w:ascii="宋体" w:hAnsi="宋体"/>
          <w:b/>
          <w:sz w:val="28"/>
          <w:szCs w:val="28"/>
        </w:rPr>
      </w:pPr>
    </w:p>
    <w:p w:rsidR="005578A9" w:rsidRDefault="00397715">
      <w:pPr>
        <w:spacing w:before="62" w:line="360" w:lineRule="auto"/>
        <w:rPr>
          <w:rFonts w:ascii="宋体" w:hAnsi="宋体"/>
          <w:b/>
          <w:sz w:val="28"/>
          <w:szCs w:val="28"/>
        </w:rPr>
      </w:pPr>
      <w:r>
        <w:rPr>
          <w:rFonts w:ascii="宋体" w:hAnsi="宋体" w:hint="eastAsia"/>
          <w:b/>
          <w:sz w:val="28"/>
          <w:szCs w:val="28"/>
        </w:rPr>
        <w:t>三、</w:t>
      </w:r>
      <w:r>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5578A9">
        <w:trPr>
          <w:trHeight w:val="361"/>
        </w:trPr>
        <w:tc>
          <w:tcPr>
            <w:tcW w:w="7261" w:type="dxa"/>
            <w:vMerge w:val="restart"/>
            <w:tcBorders>
              <w:top w:val="single" w:sz="2" w:space="0" w:color="000000"/>
              <w:bottom w:val="nil"/>
            </w:tcBorders>
          </w:tcPr>
          <w:p w:rsidR="005578A9" w:rsidRDefault="00397715">
            <w:pPr>
              <w:spacing w:before="62" w:line="360" w:lineRule="auto"/>
              <w:rPr>
                <w:rFonts w:ascii="宋体" w:hAnsi="宋体"/>
                <w:sz w:val="28"/>
                <w:szCs w:val="28"/>
              </w:rPr>
            </w:pPr>
            <w:r>
              <w:rPr>
                <w:rFonts w:ascii="宋体" w:hAnsi="宋体"/>
                <w:sz w:val="28"/>
                <w:szCs w:val="28"/>
              </w:rPr>
              <w:t>审查项目</w:t>
            </w:r>
          </w:p>
        </w:tc>
        <w:tc>
          <w:tcPr>
            <w:tcW w:w="1599" w:type="dxa"/>
            <w:gridSpan w:val="2"/>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是否合格</w:t>
            </w:r>
          </w:p>
        </w:tc>
        <w:tc>
          <w:tcPr>
            <w:tcW w:w="710" w:type="dxa"/>
            <w:vMerge w:val="restart"/>
            <w:tcBorders>
              <w:top w:val="single" w:sz="2" w:space="0" w:color="000000"/>
              <w:bottom w:val="nil"/>
            </w:tcBorders>
          </w:tcPr>
          <w:p w:rsidR="005578A9" w:rsidRDefault="00397715">
            <w:pPr>
              <w:spacing w:before="62" w:line="360" w:lineRule="auto"/>
              <w:rPr>
                <w:rFonts w:ascii="宋体" w:hAnsi="宋体"/>
                <w:sz w:val="28"/>
                <w:szCs w:val="28"/>
              </w:rPr>
            </w:pPr>
            <w:r>
              <w:rPr>
                <w:rFonts w:ascii="宋体" w:hAnsi="宋体"/>
                <w:sz w:val="28"/>
                <w:szCs w:val="28"/>
              </w:rPr>
              <w:t>说明</w:t>
            </w:r>
          </w:p>
        </w:tc>
      </w:tr>
      <w:tr w:rsidR="005578A9">
        <w:trPr>
          <w:trHeight w:val="358"/>
        </w:trPr>
        <w:tc>
          <w:tcPr>
            <w:tcW w:w="7261" w:type="dxa"/>
            <w:vMerge/>
            <w:tcBorders>
              <w:top w:val="nil"/>
              <w:bottom w:val="single" w:sz="2" w:space="0" w:color="000000"/>
            </w:tcBorders>
          </w:tcPr>
          <w:p w:rsidR="005578A9" w:rsidRDefault="005578A9">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供应商</w:t>
            </w:r>
          </w:p>
        </w:tc>
        <w:tc>
          <w:tcPr>
            <w:tcW w:w="566"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w:t>
            </w:r>
          </w:p>
        </w:tc>
        <w:tc>
          <w:tcPr>
            <w:tcW w:w="710" w:type="dxa"/>
            <w:vMerge/>
            <w:tcBorders>
              <w:top w:val="nil"/>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一、资格性审查内容</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 xml:space="preserve">1. </w:t>
            </w:r>
            <w:r>
              <w:rPr>
                <w:rFonts w:ascii="宋体" w:hAnsi="宋体"/>
                <w:sz w:val="28"/>
                <w:szCs w:val="28"/>
              </w:rPr>
              <w:t>具有独立承担民事责任的能力，提供营业执照或事业单位法人证书</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2</w:t>
            </w:r>
            <w:r>
              <w:rPr>
                <w:rFonts w:ascii="宋体" w:hAnsi="宋体"/>
                <w:sz w:val="28"/>
                <w:szCs w:val="28"/>
              </w:rPr>
              <w:t xml:space="preserve">. </w:t>
            </w:r>
            <w:r>
              <w:rPr>
                <w:rFonts w:ascii="宋体" w:hAnsi="宋体"/>
                <w:sz w:val="28"/>
                <w:szCs w:val="28"/>
              </w:rPr>
              <w:t>具有履行合同所必需的</w:t>
            </w:r>
            <w:r>
              <w:rPr>
                <w:rFonts w:ascii="宋体" w:hAnsi="宋体" w:hint="eastAsia"/>
                <w:sz w:val="28"/>
                <w:szCs w:val="28"/>
              </w:rPr>
              <w:t>服务能力</w:t>
            </w:r>
            <w:r>
              <w:rPr>
                <w:rFonts w:ascii="宋体" w:hAnsi="宋体"/>
                <w:sz w:val="28"/>
                <w:szCs w:val="28"/>
              </w:rPr>
              <w:t>和专业技术能力</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3</w:t>
            </w:r>
            <w:r>
              <w:rPr>
                <w:rFonts w:ascii="宋体" w:hAnsi="宋体"/>
                <w:sz w:val="28"/>
                <w:szCs w:val="28"/>
              </w:rPr>
              <w:t xml:space="preserve">. </w:t>
            </w:r>
            <w:r>
              <w:rPr>
                <w:rFonts w:ascii="宋体" w:hAnsi="宋体"/>
                <w:sz w:val="28"/>
                <w:szCs w:val="28"/>
              </w:rPr>
              <w:t>有依法缴纳税收和社会保障资金的良好记录：</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575"/>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color w:val="000000" w:themeColor="text1"/>
                <w:sz w:val="28"/>
                <w:szCs w:val="28"/>
              </w:rPr>
              <w:t xml:space="preserve">.1 </w:t>
            </w:r>
            <w:r>
              <w:rPr>
                <w:rFonts w:ascii="宋体" w:hAnsi="宋体"/>
                <w:color w:val="000000" w:themeColor="text1"/>
                <w:sz w:val="28"/>
                <w:szCs w:val="28"/>
              </w:rPr>
              <w:t>提供开标日前</w:t>
            </w:r>
            <w:r>
              <w:rPr>
                <w:rFonts w:ascii="宋体" w:hAnsi="宋体"/>
                <w:color w:val="000000" w:themeColor="text1"/>
                <w:sz w:val="28"/>
                <w:szCs w:val="28"/>
              </w:rPr>
              <w:t>6</w:t>
            </w:r>
            <w:r>
              <w:rPr>
                <w:rFonts w:ascii="宋体" w:hAnsi="宋体"/>
                <w:color w:val="000000" w:themeColor="text1"/>
                <w:sz w:val="28"/>
                <w:szCs w:val="28"/>
              </w:rPr>
              <w:t>个月</w:t>
            </w:r>
            <w:r>
              <w:rPr>
                <w:rFonts w:ascii="宋体" w:hAnsi="宋体" w:hint="eastAsia"/>
                <w:color w:val="000000" w:themeColor="text1"/>
                <w:sz w:val="28"/>
                <w:szCs w:val="28"/>
              </w:rPr>
              <w:t>任意</w:t>
            </w:r>
            <w:r>
              <w:rPr>
                <w:rFonts w:ascii="宋体" w:hAnsi="宋体" w:hint="eastAsia"/>
                <w:color w:val="000000" w:themeColor="text1"/>
                <w:sz w:val="28"/>
                <w:szCs w:val="28"/>
              </w:rPr>
              <w:t>1</w:t>
            </w:r>
            <w:r>
              <w:rPr>
                <w:rFonts w:ascii="宋体" w:hAnsi="宋体" w:hint="eastAsia"/>
                <w:color w:val="000000" w:themeColor="text1"/>
                <w:sz w:val="28"/>
                <w:szCs w:val="28"/>
              </w:rPr>
              <w:t>个月的</w:t>
            </w:r>
            <w:r>
              <w:rPr>
                <w:rFonts w:ascii="宋体" w:hAnsi="宋体"/>
                <w:color w:val="000000" w:themeColor="text1"/>
                <w:sz w:val="28"/>
                <w:szCs w:val="28"/>
              </w:rPr>
              <w:t>缴纳税收的证明材料，以银行对账</w:t>
            </w:r>
            <w:r>
              <w:rPr>
                <w:rFonts w:ascii="宋体" w:hAnsi="宋体"/>
                <w:color w:val="000000" w:themeColor="text1"/>
                <w:sz w:val="28"/>
                <w:szCs w:val="28"/>
              </w:rPr>
              <w:t xml:space="preserve"> </w:t>
            </w:r>
            <w:r>
              <w:rPr>
                <w:rFonts w:ascii="宋体" w:hAnsi="宋体"/>
                <w:color w:val="000000" w:themeColor="text1"/>
                <w:sz w:val="28"/>
                <w:szCs w:val="28"/>
              </w:rPr>
              <w:t>单电子划缴记录或主管税务机关开具的</w:t>
            </w:r>
            <w:r>
              <w:rPr>
                <w:rFonts w:ascii="宋体" w:hAnsi="宋体"/>
                <w:color w:val="000000" w:themeColor="text1"/>
                <w:sz w:val="28"/>
                <w:szCs w:val="28"/>
              </w:rPr>
              <w:t xml:space="preserve"> </w:t>
            </w:r>
            <w:r>
              <w:rPr>
                <w:rFonts w:ascii="宋体" w:hAnsi="宋体"/>
                <w:color w:val="000000" w:themeColor="text1"/>
                <w:sz w:val="28"/>
                <w:szCs w:val="28"/>
              </w:rPr>
              <w:t>《电子缴款凭证》或完税凭证为准。</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4</w:t>
            </w:r>
            <w:r>
              <w:rPr>
                <w:rFonts w:ascii="宋体" w:hAnsi="宋体"/>
                <w:sz w:val="28"/>
                <w:szCs w:val="28"/>
              </w:rPr>
              <w:t xml:space="preserve">. </w:t>
            </w:r>
            <w:r>
              <w:rPr>
                <w:rFonts w:ascii="宋体" w:hAnsi="宋体"/>
                <w:sz w:val="28"/>
                <w:szCs w:val="28"/>
              </w:rPr>
              <w:t>近</w:t>
            </w:r>
            <w:r>
              <w:rPr>
                <w:rFonts w:ascii="宋体" w:hAnsi="宋体"/>
                <w:sz w:val="28"/>
                <w:szCs w:val="28"/>
              </w:rPr>
              <w:t xml:space="preserve"> 3 </w:t>
            </w:r>
            <w:r>
              <w:rPr>
                <w:rFonts w:ascii="宋体" w:hAnsi="宋体"/>
                <w:sz w:val="28"/>
                <w:szCs w:val="28"/>
              </w:rPr>
              <w:t>年经营活动中无重大违法记录，在国家和军队采购网无不良记录；</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575"/>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4</w:t>
            </w:r>
            <w:r>
              <w:rPr>
                <w:rFonts w:ascii="宋体" w:hAnsi="宋体"/>
                <w:sz w:val="28"/>
                <w:szCs w:val="28"/>
              </w:rPr>
              <w:t xml:space="preserve">.1 </w:t>
            </w:r>
            <w:r>
              <w:rPr>
                <w:rFonts w:ascii="宋体" w:hAnsi="宋体"/>
                <w:sz w:val="28"/>
                <w:szCs w:val="28"/>
              </w:rPr>
              <w:t>在信用中国网站未被列入失信被执行人、重大税收违法案件当事人</w:t>
            </w:r>
            <w:r>
              <w:rPr>
                <w:rFonts w:ascii="宋体" w:hAnsi="宋体"/>
                <w:sz w:val="28"/>
                <w:szCs w:val="28"/>
              </w:rPr>
              <w:t xml:space="preserve"> (</w:t>
            </w:r>
            <w:r>
              <w:rPr>
                <w:rFonts w:ascii="宋体" w:hAnsi="宋体"/>
                <w:sz w:val="28"/>
                <w:szCs w:val="28"/>
              </w:rPr>
              <w:t>提供在线查询截图</w:t>
            </w:r>
            <w:r>
              <w:rPr>
                <w:rFonts w:ascii="宋体" w:hAnsi="宋体"/>
                <w:sz w:val="28"/>
                <w:szCs w:val="28"/>
              </w:rPr>
              <w:t>)</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575"/>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4</w:t>
            </w:r>
            <w:r>
              <w:rPr>
                <w:rFonts w:ascii="宋体" w:hAnsi="宋体"/>
                <w:sz w:val="28"/>
                <w:szCs w:val="28"/>
              </w:rPr>
              <w:t xml:space="preserve">.2 </w:t>
            </w:r>
            <w:r>
              <w:rPr>
                <w:rFonts w:ascii="宋体" w:hAnsi="宋体"/>
                <w:sz w:val="28"/>
                <w:szCs w:val="28"/>
              </w:rPr>
              <w:t>未被中国政府采购网列入政府采购严重违法失信行为记录名单</w:t>
            </w:r>
            <w:r>
              <w:rPr>
                <w:rFonts w:ascii="宋体" w:hAnsi="宋体"/>
                <w:sz w:val="28"/>
                <w:szCs w:val="28"/>
              </w:rPr>
              <w:t>(</w:t>
            </w:r>
            <w:r>
              <w:rPr>
                <w:rFonts w:ascii="宋体" w:hAnsi="宋体"/>
                <w:sz w:val="28"/>
                <w:szCs w:val="28"/>
              </w:rPr>
              <w:t>提供</w:t>
            </w:r>
            <w:r>
              <w:rPr>
                <w:rFonts w:ascii="宋体" w:hAnsi="宋体"/>
                <w:sz w:val="28"/>
                <w:szCs w:val="28"/>
              </w:rPr>
              <w:t xml:space="preserve"> </w:t>
            </w:r>
            <w:r>
              <w:rPr>
                <w:rFonts w:ascii="宋体" w:hAnsi="宋体"/>
                <w:sz w:val="28"/>
                <w:szCs w:val="28"/>
              </w:rPr>
              <w:t>在线查询截图</w:t>
            </w:r>
            <w:r>
              <w:rPr>
                <w:rFonts w:ascii="宋体" w:hAnsi="宋体"/>
                <w:sz w:val="28"/>
                <w:szCs w:val="28"/>
              </w:rPr>
              <w:t>)</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lastRenderedPageBreak/>
              <w:t>4</w:t>
            </w:r>
            <w:r>
              <w:rPr>
                <w:rFonts w:ascii="宋体" w:hAnsi="宋体"/>
                <w:sz w:val="28"/>
                <w:szCs w:val="28"/>
              </w:rPr>
              <w:t xml:space="preserve">.3 </w:t>
            </w:r>
            <w:r>
              <w:rPr>
                <w:rFonts w:ascii="宋体" w:hAnsi="宋体"/>
                <w:sz w:val="28"/>
                <w:szCs w:val="28"/>
              </w:rPr>
              <w:t>在军队采购网未被列入供应商失信、暂停名单</w:t>
            </w:r>
            <w:r>
              <w:rPr>
                <w:rFonts w:ascii="宋体" w:hAnsi="宋体"/>
                <w:sz w:val="28"/>
                <w:szCs w:val="28"/>
              </w:rPr>
              <w:t>(</w:t>
            </w:r>
            <w:r>
              <w:rPr>
                <w:rFonts w:ascii="宋体" w:hAnsi="宋体"/>
                <w:sz w:val="28"/>
                <w:szCs w:val="28"/>
              </w:rPr>
              <w:t>提供在线查询截图</w:t>
            </w:r>
            <w:r>
              <w:rPr>
                <w:rFonts w:ascii="宋体" w:hAnsi="宋体"/>
                <w:sz w:val="28"/>
                <w:szCs w:val="28"/>
              </w:rPr>
              <w:t>)</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575"/>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4</w:t>
            </w:r>
            <w:r>
              <w:rPr>
                <w:rFonts w:ascii="宋体" w:hAnsi="宋体"/>
                <w:sz w:val="28"/>
                <w:szCs w:val="28"/>
              </w:rPr>
              <w:t xml:space="preserve">.4 </w:t>
            </w:r>
            <w:r>
              <w:rPr>
                <w:rFonts w:ascii="宋体" w:hAnsi="宋体"/>
                <w:sz w:val="28"/>
                <w:szCs w:val="28"/>
              </w:rPr>
              <w:t>参加本次采购活动前</w:t>
            </w:r>
            <w:r>
              <w:rPr>
                <w:rFonts w:ascii="宋体" w:hAnsi="宋体"/>
                <w:sz w:val="28"/>
                <w:szCs w:val="28"/>
              </w:rPr>
              <w:t xml:space="preserve"> 3 </w:t>
            </w:r>
            <w:r>
              <w:rPr>
                <w:rFonts w:ascii="宋体" w:hAnsi="宋体"/>
                <w:sz w:val="28"/>
                <w:szCs w:val="28"/>
              </w:rPr>
              <w:t>年内在经营活动中没有重大违法记录的书面声</w:t>
            </w:r>
            <w:r>
              <w:rPr>
                <w:rFonts w:ascii="宋体" w:hAnsi="宋体"/>
                <w:sz w:val="28"/>
                <w:szCs w:val="28"/>
              </w:rPr>
              <w:t xml:space="preserve"> </w:t>
            </w:r>
            <w:r>
              <w:rPr>
                <w:rFonts w:ascii="宋体" w:hAnsi="宋体"/>
                <w:sz w:val="28"/>
                <w:szCs w:val="28"/>
              </w:rPr>
              <w:t>明</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5</w:t>
            </w:r>
            <w:r>
              <w:rPr>
                <w:rFonts w:ascii="宋体" w:hAnsi="宋体"/>
                <w:sz w:val="28"/>
                <w:szCs w:val="28"/>
              </w:rPr>
              <w:t xml:space="preserve">. </w:t>
            </w:r>
            <w:r>
              <w:rPr>
                <w:rFonts w:ascii="宋体" w:hAnsi="宋体"/>
                <w:sz w:val="28"/>
                <w:szCs w:val="28"/>
              </w:rPr>
              <w:t>投标人为</w:t>
            </w:r>
            <w:proofErr w:type="gramStart"/>
            <w:r>
              <w:rPr>
                <w:rFonts w:ascii="宋体" w:hAnsi="宋体"/>
                <w:sz w:val="28"/>
                <w:szCs w:val="28"/>
              </w:rPr>
              <w:t>非外资</w:t>
            </w:r>
            <w:proofErr w:type="gramEnd"/>
            <w:r>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6</w:t>
            </w:r>
            <w:r>
              <w:rPr>
                <w:rFonts w:ascii="宋体" w:hAnsi="宋体"/>
                <w:sz w:val="28"/>
                <w:szCs w:val="28"/>
              </w:rPr>
              <w:t xml:space="preserve">. </w:t>
            </w:r>
            <w:r>
              <w:rPr>
                <w:rFonts w:ascii="宋体" w:hAnsi="宋体"/>
                <w:sz w:val="28"/>
                <w:szCs w:val="28"/>
              </w:rPr>
              <w:t>不同投标人单位负责人非同一人或者不存在控股、管理关系</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7</w:t>
            </w:r>
            <w:r>
              <w:rPr>
                <w:rFonts w:ascii="宋体" w:hAnsi="宋体"/>
                <w:sz w:val="28"/>
                <w:szCs w:val="28"/>
              </w:rPr>
              <w:t xml:space="preserve">. </w:t>
            </w:r>
            <w:r>
              <w:rPr>
                <w:rFonts w:ascii="宋体" w:hAnsi="宋体"/>
                <w:sz w:val="28"/>
                <w:szCs w:val="28"/>
              </w:rPr>
              <w:t>法定代表人资格证明书和授权书</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hint="eastAsia"/>
                <w:sz w:val="28"/>
                <w:szCs w:val="28"/>
              </w:rPr>
              <w:t>8</w:t>
            </w:r>
            <w:r>
              <w:rPr>
                <w:rFonts w:ascii="宋体" w:hAnsi="宋体"/>
                <w:sz w:val="28"/>
                <w:szCs w:val="28"/>
              </w:rPr>
              <w:t xml:space="preserve">. </w:t>
            </w:r>
            <w:r>
              <w:rPr>
                <w:rFonts w:ascii="宋体" w:hAnsi="宋体"/>
                <w:sz w:val="28"/>
                <w:szCs w:val="28"/>
              </w:rPr>
              <w:t>本项目不接受联合体投标，不接受分包或转包</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514"/>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二、符合性审查内容</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1.</w:t>
            </w:r>
            <w:r>
              <w:rPr>
                <w:rFonts w:ascii="宋体" w:hAnsi="宋体"/>
                <w:sz w:val="28"/>
                <w:szCs w:val="28"/>
              </w:rPr>
              <w:t>投标文件密封完好。</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2.</w:t>
            </w:r>
            <w:r>
              <w:rPr>
                <w:rFonts w:ascii="宋体" w:hAnsi="宋体"/>
                <w:sz w:val="28"/>
                <w:szCs w:val="28"/>
              </w:rPr>
              <w:t>投标文件签署、盖章齐全完整。</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3.</w:t>
            </w:r>
            <w:r>
              <w:rPr>
                <w:rFonts w:ascii="宋体" w:hAnsi="宋体"/>
                <w:sz w:val="28"/>
                <w:szCs w:val="28"/>
              </w:rPr>
              <w:t>投标文件组成齐全完整。</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4.</w:t>
            </w:r>
            <w:r>
              <w:rPr>
                <w:rFonts w:ascii="宋体" w:hAnsi="宋体"/>
                <w:sz w:val="28"/>
                <w:szCs w:val="28"/>
              </w:rPr>
              <w:t>投标文件有效期满足招标文件要求。</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5.</w:t>
            </w:r>
            <w:r>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356"/>
        </w:trPr>
        <w:tc>
          <w:tcPr>
            <w:tcW w:w="7261" w:type="dxa"/>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综</w:t>
            </w:r>
            <w:r>
              <w:rPr>
                <w:rFonts w:ascii="宋体" w:hAnsi="宋体"/>
                <w:sz w:val="28"/>
                <w:szCs w:val="28"/>
              </w:rPr>
              <w:t xml:space="preserve"> </w:t>
            </w:r>
            <w:r>
              <w:rPr>
                <w:rFonts w:ascii="宋体" w:hAnsi="宋体"/>
                <w:sz w:val="28"/>
                <w:szCs w:val="28"/>
              </w:rPr>
              <w:t>合</w:t>
            </w:r>
            <w:r>
              <w:rPr>
                <w:rFonts w:ascii="宋体" w:hAnsi="宋体"/>
                <w:sz w:val="28"/>
                <w:szCs w:val="28"/>
              </w:rPr>
              <w:t xml:space="preserve"> </w:t>
            </w:r>
            <w:r>
              <w:rPr>
                <w:rFonts w:ascii="宋体" w:hAnsi="宋体"/>
                <w:sz w:val="28"/>
                <w:szCs w:val="28"/>
              </w:rPr>
              <w:t>评</w:t>
            </w:r>
            <w:r>
              <w:rPr>
                <w:rFonts w:ascii="宋体" w:hAnsi="宋体"/>
                <w:sz w:val="28"/>
                <w:szCs w:val="28"/>
              </w:rPr>
              <w:t xml:space="preserve"> </w:t>
            </w:r>
            <w:r>
              <w:rPr>
                <w:rFonts w:ascii="宋体" w:hAnsi="宋体"/>
                <w:sz w:val="28"/>
                <w:szCs w:val="28"/>
              </w:rPr>
              <w:t>定</w:t>
            </w:r>
          </w:p>
        </w:tc>
        <w:tc>
          <w:tcPr>
            <w:tcW w:w="1033"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5578A9" w:rsidRDefault="005578A9">
            <w:pPr>
              <w:spacing w:before="62" w:line="360" w:lineRule="auto"/>
              <w:rPr>
                <w:rFonts w:ascii="宋体" w:hAnsi="宋体"/>
                <w:sz w:val="28"/>
                <w:szCs w:val="28"/>
              </w:rPr>
            </w:pPr>
          </w:p>
        </w:tc>
      </w:tr>
      <w:tr w:rsidR="005578A9">
        <w:trPr>
          <w:trHeight w:val="464"/>
        </w:trPr>
        <w:tc>
          <w:tcPr>
            <w:tcW w:w="9570" w:type="dxa"/>
            <w:gridSpan w:val="4"/>
            <w:tcBorders>
              <w:top w:val="single" w:sz="2" w:space="0" w:color="000000"/>
              <w:bottom w:val="single" w:sz="2" w:space="0" w:color="000000"/>
            </w:tcBorders>
          </w:tcPr>
          <w:p w:rsidR="005578A9" w:rsidRDefault="00397715">
            <w:pPr>
              <w:spacing w:before="62" w:line="360" w:lineRule="auto"/>
              <w:rPr>
                <w:rFonts w:ascii="宋体" w:hAnsi="宋体"/>
                <w:sz w:val="28"/>
                <w:szCs w:val="28"/>
              </w:rPr>
            </w:pPr>
            <w:r>
              <w:rPr>
                <w:rFonts w:ascii="宋体" w:hAnsi="宋体"/>
                <w:sz w:val="28"/>
                <w:szCs w:val="28"/>
              </w:rPr>
              <w:t>说明</w:t>
            </w:r>
            <w:r>
              <w:rPr>
                <w:rFonts w:ascii="宋体" w:hAnsi="宋体"/>
                <w:sz w:val="28"/>
                <w:szCs w:val="28"/>
              </w:rPr>
              <w:t>: 1.</w:t>
            </w:r>
            <w:r>
              <w:rPr>
                <w:rFonts w:ascii="宋体" w:hAnsi="宋体"/>
                <w:sz w:val="28"/>
                <w:szCs w:val="28"/>
              </w:rPr>
              <w:t>合格打</w:t>
            </w:r>
            <w:r>
              <w:rPr>
                <w:rFonts w:ascii="宋体" w:hAnsi="宋体"/>
                <w:sz w:val="28"/>
                <w:szCs w:val="28"/>
              </w:rPr>
              <w:t xml:space="preserve">“ √ ”, </w:t>
            </w:r>
            <w:r>
              <w:rPr>
                <w:rFonts w:ascii="宋体" w:hAnsi="宋体"/>
                <w:sz w:val="28"/>
                <w:szCs w:val="28"/>
              </w:rPr>
              <w:t>不合格打</w:t>
            </w:r>
            <w:r>
              <w:rPr>
                <w:rFonts w:ascii="宋体" w:hAnsi="宋体"/>
                <w:sz w:val="28"/>
                <w:szCs w:val="28"/>
              </w:rPr>
              <w:t>“×”</w:t>
            </w:r>
            <w:r>
              <w:rPr>
                <w:rFonts w:ascii="宋体" w:hAnsi="宋体"/>
                <w:sz w:val="28"/>
                <w:szCs w:val="28"/>
              </w:rPr>
              <w:t>。</w:t>
            </w:r>
            <w:r>
              <w:rPr>
                <w:rFonts w:ascii="宋体" w:hAnsi="宋体"/>
                <w:sz w:val="28"/>
                <w:szCs w:val="28"/>
              </w:rPr>
              <w:t xml:space="preserve"> 2.</w:t>
            </w:r>
            <w:r>
              <w:rPr>
                <w:rFonts w:ascii="宋体" w:hAnsi="宋体"/>
                <w:sz w:val="28"/>
                <w:szCs w:val="28"/>
              </w:rPr>
              <w:t>有一项内容不合格，综合评定为不合格。</w:t>
            </w:r>
          </w:p>
        </w:tc>
      </w:tr>
    </w:tbl>
    <w:p w:rsidR="005578A9" w:rsidRDefault="005578A9">
      <w:pPr>
        <w:spacing w:before="62" w:line="360" w:lineRule="auto"/>
        <w:rPr>
          <w:rFonts w:ascii="宋体" w:hAnsi="宋体"/>
          <w:b/>
          <w:sz w:val="28"/>
          <w:szCs w:val="28"/>
        </w:rPr>
      </w:pPr>
    </w:p>
    <w:p w:rsidR="005578A9" w:rsidRDefault="00397715">
      <w:pPr>
        <w:spacing w:before="62" w:line="360" w:lineRule="auto"/>
        <w:rPr>
          <w:rFonts w:ascii="宋体" w:hAnsi="宋体"/>
          <w:b/>
          <w:sz w:val="28"/>
          <w:szCs w:val="28"/>
        </w:rPr>
      </w:pPr>
      <w:r>
        <w:rPr>
          <w:rFonts w:ascii="宋体" w:hAnsi="宋体" w:hint="eastAsia"/>
          <w:b/>
          <w:sz w:val="28"/>
          <w:szCs w:val="28"/>
        </w:rPr>
        <w:t>四、合同期限</w:t>
      </w:r>
    </w:p>
    <w:p w:rsidR="005578A9" w:rsidRDefault="00397715">
      <w:pPr>
        <w:spacing w:before="62" w:line="360" w:lineRule="auto"/>
        <w:rPr>
          <w:rFonts w:ascii="宋体" w:hAnsi="宋体"/>
          <w:sz w:val="28"/>
          <w:szCs w:val="28"/>
        </w:rPr>
      </w:pPr>
      <w:r>
        <w:rPr>
          <w:rFonts w:ascii="宋体" w:hAnsi="宋体" w:hint="eastAsia"/>
          <w:sz w:val="28"/>
          <w:szCs w:val="28"/>
        </w:rPr>
        <w:t>合同期限</w:t>
      </w:r>
      <w:proofErr w:type="gramStart"/>
      <w:r>
        <w:rPr>
          <w:rFonts w:ascii="宋体" w:hAnsi="宋体" w:hint="eastAsia"/>
          <w:sz w:val="28"/>
          <w:szCs w:val="28"/>
        </w:rPr>
        <w:t>至维保期满</w:t>
      </w:r>
      <w:proofErr w:type="gramEnd"/>
      <w:r>
        <w:rPr>
          <w:rFonts w:ascii="宋体" w:hAnsi="宋体" w:hint="eastAsia"/>
          <w:sz w:val="28"/>
          <w:szCs w:val="28"/>
        </w:rPr>
        <w:t>（</w:t>
      </w:r>
      <w:r>
        <w:rPr>
          <w:rFonts w:ascii="宋体" w:hAnsi="宋体" w:hint="eastAsia"/>
          <w:sz w:val="28"/>
          <w:szCs w:val="28"/>
        </w:rPr>
        <w:t>12</w:t>
      </w:r>
      <w:r>
        <w:rPr>
          <w:rFonts w:ascii="宋体" w:hAnsi="宋体" w:hint="eastAsia"/>
          <w:sz w:val="28"/>
          <w:szCs w:val="28"/>
        </w:rPr>
        <w:t>个月为一个周期）结束</w:t>
      </w:r>
      <w:r>
        <w:rPr>
          <w:rFonts w:ascii="宋体" w:hAnsi="宋体" w:hint="eastAsia"/>
          <w:sz w:val="28"/>
          <w:szCs w:val="28"/>
        </w:rPr>
        <w:t>,</w:t>
      </w:r>
      <w:proofErr w:type="gramStart"/>
      <w:r>
        <w:rPr>
          <w:rFonts w:ascii="宋体" w:hAnsi="宋体" w:hint="eastAsia"/>
          <w:sz w:val="28"/>
          <w:szCs w:val="28"/>
        </w:rPr>
        <w:t>维保期满</w:t>
      </w:r>
      <w:proofErr w:type="gramEnd"/>
      <w:r>
        <w:rPr>
          <w:rFonts w:ascii="宋体" w:hAnsi="宋体" w:hint="eastAsia"/>
          <w:sz w:val="28"/>
          <w:szCs w:val="28"/>
        </w:rPr>
        <w:t>后的维护费用将根据合同相关</w:t>
      </w:r>
      <w:r>
        <w:rPr>
          <w:rFonts w:ascii="宋体" w:hAnsi="宋体" w:hint="eastAsia"/>
          <w:sz w:val="28"/>
          <w:szCs w:val="28"/>
        </w:rPr>
        <w:t>约定</w:t>
      </w:r>
      <w:r>
        <w:rPr>
          <w:rFonts w:ascii="宋体" w:hAnsi="宋体" w:hint="eastAsia"/>
          <w:sz w:val="28"/>
          <w:szCs w:val="28"/>
        </w:rPr>
        <w:t>。</w:t>
      </w:r>
    </w:p>
    <w:p w:rsidR="005578A9" w:rsidRDefault="00397715">
      <w:pPr>
        <w:spacing w:before="62" w:line="360" w:lineRule="auto"/>
        <w:rPr>
          <w:rFonts w:ascii="宋体" w:hAnsi="宋体"/>
          <w:b/>
          <w:sz w:val="28"/>
          <w:szCs w:val="28"/>
        </w:rPr>
      </w:pPr>
      <w:r>
        <w:rPr>
          <w:rFonts w:ascii="宋体" w:hAnsi="宋体" w:hint="eastAsia"/>
          <w:b/>
          <w:sz w:val="28"/>
          <w:szCs w:val="28"/>
        </w:rPr>
        <w:t>五、交货时间</w:t>
      </w:r>
    </w:p>
    <w:p w:rsidR="005578A9" w:rsidRDefault="00397715">
      <w:pPr>
        <w:spacing w:before="62" w:line="360" w:lineRule="auto"/>
        <w:rPr>
          <w:rFonts w:ascii="宋体" w:hAnsi="宋体"/>
          <w:sz w:val="28"/>
          <w:szCs w:val="28"/>
        </w:rPr>
      </w:pPr>
      <w:r>
        <w:rPr>
          <w:rFonts w:ascii="宋体" w:hAnsi="宋体" w:hint="eastAsia"/>
          <w:sz w:val="28"/>
          <w:szCs w:val="28"/>
        </w:rPr>
        <w:lastRenderedPageBreak/>
        <w:t>合同签订后</w:t>
      </w:r>
      <w:r>
        <w:rPr>
          <w:rFonts w:ascii="宋体" w:hAnsi="宋体" w:hint="eastAsia"/>
          <w:sz w:val="28"/>
          <w:szCs w:val="28"/>
        </w:rPr>
        <w:t>12</w:t>
      </w:r>
      <w:r>
        <w:rPr>
          <w:rFonts w:ascii="宋体" w:hAnsi="宋体" w:hint="eastAsia"/>
          <w:sz w:val="28"/>
          <w:szCs w:val="28"/>
        </w:rPr>
        <w:t>个自然月为</w:t>
      </w:r>
      <w:proofErr w:type="gramStart"/>
      <w:r>
        <w:rPr>
          <w:rFonts w:ascii="宋体" w:hAnsi="宋体" w:hint="eastAsia"/>
          <w:sz w:val="28"/>
          <w:szCs w:val="28"/>
        </w:rPr>
        <w:t>一个维保周期</w:t>
      </w:r>
      <w:proofErr w:type="gramEnd"/>
      <w:r>
        <w:rPr>
          <w:rFonts w:ascii="宋体" w:hAnsi="宋体" w:hint="eastAsia"/>
          <w:sz w:val="28"/>
          <w:szCs w:val="28"/>
        </w:rPr>
        <w:t>完成</w:t>
      </w:r>
      <w:r>
        <w:rPr>
          <w:rFonts w:ascii="宋体" w:hAnsi="宋体" w:hint="eastAsia"/>
          <w:sz w:val="28"/>
          <w:szCs w:val="28"/>
        </w:rPr>
        <w:t>通用物资管理平台系统</w:t>
      </w:r>
      <w:r>
        <w:rPr>
          <w:rFonts w:ascii="宋体" w:hAnsi="宋体" w:hint="eastAsia"/>
          <w:sz w:val="28"/>
          <w:szCs w:val="28"/>
        </w:rPr>
        <w:t>的维保工作。</w:t>
      </w:r>
    </w:p>
    <w:p w:rsidR="005578A9" w:rsidRDefault="00397715">
      <w:pPr>
        <w:spacing w:before="62" w:line="360" w:lineRule="auto"/>
        <w:rPr>
          <w:rFonts w:ascii="宋体" w:hAnsi="宋体"/>
          <w:b/>
          <w:sz w:val="28"/>
          <w:szCs w:val="28"/>
        </w:rPr>
      </w:pPr>
      <w:r>
        <w:rPr>
          <w:rFonts w:ascii="宋体" w:hAnsi="宋体" w:hint="eastAsia"/>
          <w:b/>
          <w:sz w:val="28"/>
          <w:szCs w:val="28"/>
        </w:rPr>
        <w:t>六、项目验收、付款方式</w:t>
      </w:r>
    </w:p>
    <w:p w:rsidR="005578A9" w:rsidRDefault="00397715">
      <w:pPr>
        <w:spacing w:before="62" w:line="360" w:lineRule="auto"/>
        <w:rPr>
          <w:rFonts w:ascii="宋体" w:hAnsi="宋体"/>
          <w:bCs/>
          <w:sz w:val="28"/>
          <w:szCs w:val="28"/>
        </w:rPr>
      </w:pPr>
      <w:r>
        <w:rPr>
          <w:rFonts w:ascii="宋体" w:hAnsi="宋体" w:hint="eastAsia"/>
          <w:bCs/>
          <w:sz w:val="28"/>
          <w:szCs w:val="28"/>
        </w:rPr>
        <w:t>工期要求：</w:t>
      </w:r>
      <w:r>
        <w:rPr>
          <w:rFonts w:ascii="宋体" w:hAnsi="宋体" w:hint="eastAsia"/>
          <w:bCs/>
          <w:sz w:val="28"/>
          <w:szCs w:val="28"/>
        </w:rPr>
        <w:t xml:space="preserve"> </w:t>
      </w:r>
      <w:r>
        <w:rPr>
          <w:rFonts w:ascii="宋体" w:hAnsi="宋体" w:hint="eastAsia"/>
          <w:bCs/>
          <w:sz w:val="28"/>
          <w:szCs w:val="28"/>
        </w:rPr>
        <w:t>自合同生效日起算</w:t>
      </w:r>
      <w:r>
        <w:rPr>
          <w:rFonts w:ascii="宋体" w:hAnsi="宋体" w:hint="eastAsia"/>
          <w:bCs/>
          <w:sz w:val="28"/>
          <w:szCs w:val="28"/>
        </w:rPr>
        <w:t>12</w:t>
      </w:r>
      <w:r>
        <w:rPr>
          <w:rFonts w:ascii="宋体" w:hAnsi="宋体" w:hint="eastAsia"/>
          <w:bCs/>
          <w:sz w:val="28"/>
          <w:szCs w:val="28"/>
        </w:rPr>
        <w:t>个月内完成系统维保工作，维保工作包含</w:t>
      </w:r>
      <w:r>
        <w:rPr>
          <w:rFonts w:ascii="宋体" w:hAnsi="宋体" w:hint="eastAsia"/>
          <w:bCs/>
          <w:sz w:val="28"/>
          <w:szCs w:val="28"/>
        </w:rPr>
        <w:t>通用物资</w:t>
      </w:r>
      <w:r>
        <w:rPr>
          <w:rFonts w:ascii="宋体" w:hAnsi="宋体" w:hint="eastAsia"/>
          <w:bCs/>
          <w:sz w:val="28"/>
          <w:szCs w:val="28"/>
        </w:rPr>
        <w:t>管理</w:t>
      </w:r>
      <w:r>
        <w:rPr>
          <w:rFonts w:ascii="宋体" w:hAnsi="宋体" w:hint="eastAsia"/>
          <w:bCs/>
          <w:sz w:val="28"/>
          <w:szCs w:val="28"/>
        </w:rPr>
        <w:t>平台系统</w:t>
      </w:r>
      <w:r>
        <w:rPr>
          <w:rFonts w:ascii="宋体" w:hAnsi="宋体" w:hint="eastAsia"/>
          <w:bCs/>
          <w:sz w:val="28"/>
          <w:szCs w:val="28"/>
        </w:rPr>
        <w:t>及周边系统接口，合同签订</w:t>
      </w:r>
      <w:r>
        <w:rPr>
          <w:rFonts w:ascii="宋体" w:hAnsi="宋体" w:hint="eastAsia"/>
          <w:bCs/>
          <w:sz w:val="28"/>
          <w:szCs w:val="28"/>
        </w:rPr>
        <w:t>1</w:t>
      </w:r>
      <w:r>
        <w:rPr>
          <w:rFonts w:ascii="宋体" w:hAnsi="宋体" w:hint="eastAsia"/>
          <w:bCs/>
          <w:sz w:val="28"/>
          <w:szCs w:val="28"/>
        </w:rPr>
        <w:t>个月内甲方根据乙方提交的各方系统接口说明进行及维护测试报告进行验证，如甲方认定乙方未满足验证结果，甲方有权向乙方随时终止维保合同，乙方向甲方支付本维保价款的万分之五作为赔偿费，并将乙方纳入甲方的供应商黑名单。</w:t>
      </w:r>
    </w:p>
    <w:p w:rsidR="005578A9" w:rsidRDefault="00397715">
      <w:pPr>
        <w:spacing w:before="62" w:line="360" w:lineRule="auto"/>
        <w:rPr>
          <w:rFonts w:ascii="宋体" w:hAnsi="宋体"/>
          <w:bCs/>
          <w:sz w:val="28"/>
          <w:szCs w:val="28"/>
        </w:rPr>
      </w:pPr>
      <w:r>
        <w:rPr>
          <w:rFonts w:ascii="宋体" w:hAnsi="宋体" w:hint="eastAsia"/>
          <w:bCs/>
          <w:sz w:val="28"/>
          <w:szCs w:val="28"/>
        </w:rPr>
        <w:t>进场要求：自本项目合同生效日起</w:t>
      </w:r>
      <w:r>
        <w:rPr>
          <w:rFonts w:ascii="宋体" w:hAnsi="宋体" w:hint="eastAsia"/>
          <w:bCs/>
          <w:sz w:val="28"/>
          <w:szCs w:val="28"/>
        </w:rPr>
        <w:t>7</w:t>
      </w:r>
      <w:r>
        <w:rPr>
          <w:rFonts w:ascii="宋体" w:hAnsi="宋体" w:hint="eastAsia"/>
          <w:bCs/>
          <w:sz w:val="28"/>
          <w:szCs w:val="28"/>
        </w:rPr>
        <w:t>个自然日内乙方须安排</w:t>
      </w:r>
      <w:r>
        <w:rPr>
          <w:rFonts w:ascii="宋体" w:hAnsi="宋体" w:hint="eastAsia"/>
          <w:bCs/>
          <w:sz w:val="28"/>
          <w:szCs w:val="28"/>
        </w:rPr>
        <w:t>1</w:t>
      </w:r>
      <w:r>
        <w:rPr>
          <w:rFonts w:ascii="宋体" w:hAnsi="宋体" w:hint="eastAsia"/>
          <w:bCs/>
          <w:sz w:val="28"/>
          <w:szCs w:val="28"/>
        </w:rPr>
        <w:t>名以上工程师到达甲方指定地点开展维保工作。</w:t>
      </w:r>
    </w:p>
    <w:p w:rsidR="005578A9" w:rsidRDefault="00397715">
      <w:pPr>
        <w:spacing w:before="62" w:line="360" w:lineRule="auto"/>
        <w:rPr>
          <w:rFonts w:ascii="宋体" w:hAnsi="宋体"/>
          <w:b/>
          <w:sz w:val="28"/>
          <w:szCs w:val="28"/>
        </w:rPr>
      </w:pPr>
      <w:r>
        <w:rPr>
          <w:rFonts w:ascii="宋体" w:hAnsi="宋体" w:hint="eastAsia"/>
          <w:b/>
          <w:sz w:val="28"/>
          <w:szCs w:val="28"/>
        </w:rPr>
        <w:t>七、付款方式：</w:t>
      </w:r>
    </w:p>
    <w:p w:rsidR="005578A9" w:rsidRDefault="00397715">
      <w:pPr>
        <w:spacing w:before="62" w:line="360" w:lineRule="auto"/>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）合同签订生效后，中标人提交发票（金额为合同维保价款的</w:t>
      </w:r>
      <w:r>
        <w:rPr>
          <w:rFonts w:ascii="宋体" w:hAnsi="宋体" w:hint="eastAsia"/>
          <w:sz w:val="28"/>
          <w:szCs w:val="28"/>
        </w:rPr>
        <w:t>50%</w:t>
      </w:r>
      <w:r>
        <w:rPr>
          <w:rFonts w:ascii="宋体" w:hAnsi="宋体" w:hint="eastAsia"/>
          <w:sz w:val="28"/>
          <w:szCs w:val="28"/>
        </w:rPr>
        <w:t>），需求</w:t>
      </w:r>
      <w:proofErr w:type="gramStart"/>
      <w:r>
        <w:rPr>
          <w:rFonts w:ascii="宋体" w:hAnsi="宋体" w:hint="eastAsia"/>
          <w:sz w:val="28"/>
          <w:szCs w:val="28"/>
        </w:rPr>
        <w:t>方收到</w:t>
      </w:r>
      <w:proofErr w:type="gramEnd"/>
      <w:r>
        <w:rPr>
          <w:rFonts w:ascii="宋体" w:hAnsi="宋体" w:hint="eastAsia"/>
          <w:sz w:val="28"/>
          <w:szCs w:val="28"/>
        </w:rPr>
        <w:t>相应金额发票并审核无误后于</w:t>
      </w:r>
      <w:r>
        <w:rPr>
          <w:rFonts w:ascii="宋体" w:hAnsi="宋体" w:hint="eastAsia"/>
          <w:sz w:val="28"/>
          <w:szCs w:val="28"/>
        </w:rPr>
        <w:t>60</w:t>
      </w:r>
      <w:r>
        <w:rPr>
          <w:rFonts w:ascii="宋体" w:hAnsi="宋体" w:hint="eastAsia"/>
          <w:sz w:val="28"/>
          <w:szCs w:val="28"/>
        </w:rPr>
        <w:t>个工作日内，向中标人支付维保价款的</w:t>
      </w:r>
      <w:r>
        <w:rPr>
          <w:rFonts w:ascii="宋体" w:hAnsi="宋体" w:hint="eastAsia"/>
          <w:sz w:val="28"/>
          <w:szCs w:val="28"/>
        </w:rPr>
        <w:t>50%</w:t>
      </w:r>
      <w:r>
        <w:rPr>
          <w:rFonts w:ascii="宋体" w:hAnsi="宋体" w:hint="eastAsia"/>
          <w:sz w:val="28"/>
          <w:szCs w:val="28"/>
        </w:rPr>
        <w:t>；</w:t>
      </w:r>
    </w:p>
    <w:p w:rsidR="005578A9" w:rsidRDefault="00397715">
      <w:pPr>
        <w:spacing w:before="62" w:line="360" w:lineRule="auto"/>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）合同签订六个月后，中标人提交发票（金额为合同维保价款的</w:t>
      </w:r>
      <w:r>
        <w:rPr>
          <w:rFonts w:ascii="宋体" w:hAnsi="宋体" w:hint="eastAsia"/>
          <w:sz w:val="28"/>
          <w:szCs w:val="28"/>
        </w:rPr>
        <w:t>50%</w:t>
      </w:r>
      <w:r>
        <w:rPr>
          <w:rFonts w:ascii="宋体" w:hAnsi="宋体" w:hint="eastAsia"/>
          <w:sz w:val="28"/>
          <w:szCs w:val="28"/>
        </w:rPr>
        <w:t>），需求</w:t>
      </w:r>
      <w:proofErr w:type="gramStart"/>
      <w:r>
        <w:rPr>
          <w:rFonts w:ascii="宋体" w:hAnsi="宋体" w:hint="eastAsia"/>
          <w:sz w:val="28"/>
          <w:szCs w:val="28"/>
        </w:rPr>
        <w:t>方收到</w:t>
      </w:r>
      <w:proofErr w:type="gramEnd"/>
      <w:r>
        <w:rPr>
          <w:rFonts w:ascii="宋体" w:hAnsi="宋体" w:hint="eastAsia"/>
          <w:sz w:val="28"/>
          <w:szCs w:val="28"/>
        </w:rPr>
        <w:t>相应金额发票并审核无误后于</w:t>
      </w:r>
      <w:r>
        <w:rPr>
          <w:rFonts w:ascii="宋体" w:hAnsi="宋体" w:hint="eastAsia"/>
          <w:sz w:val="28"/>
          <w:szCs w:val="28"/>
        </w:rPr>
        <w:t>60</w:t>
      </w:r>
      <w:r>
        <w:rPr>
          <w:rFonts w:ascii="宋体" w:hAnsi="宋体" w:hint="eastAsia"/>
          <w:sz w:val="28"/>
          <w:szCs w:val="28"/>
        </w:rPr>
        <w:t>个工作日内，向中标人支付维保价款的</w:t>
      </w:r>
      <w:r>
        <w:rPr>
          <w:rFonts w:ascii="宋体" w:hAnsi="宋体" w:hint="eastAsia"/>
          <w:sz w:val="28"/>
          <w:szCs w:val="28"/>
        </w:rPr>
        <w:t>50%</w:t>
      </w:r>
      <w:r>
        <w:rPr>
          <w:rFonts w:ascii="宋体" w:hAnsi="宋体" w:hint="eastAsia"/>
          <w:sz w:val="28"/>
          <w:szCs w:val="28"/>
        </w:rPr>
        <w:t>；</w:t>
      </w:r>
    </w:p>
    <w:p w:rsidR="005578A9" w:rsidRDefault="00397715">
      <w:pPr>
        <w:spacing w:before="62" w:line="360" w:lineRule="auto"/>
        <w:rPr>
          <w:rFonts w:ascii="宋体" w:hAnsi="宋体"/>
          <w:b/>
          <w:bCs/>
          <w:sz w:val="28"/>
          <w:szCs w:val="28"/>
        </w:rPr>
      </w:pPr>
      <w:r>
        <w:rPr>
          <w:rFonts w:ascii="宋体" w:hAnsi="宋体" w:hint="eastAsia"/>
          <w:b/>
          <w:bCs/>
          <w:sz w:val="28"/>
          <w:szCs w:val="28"/>
        </w:rPr>
        <w:t>八、总体要求</w:t>
      </w:r>
    </w:p>
    <w:p w:rsidR="005578A9" w:rsidRDefault="00397715">
      <w:pPr>
        <w:spacing w:before="62" w:line="360" w:lineRule="auto"/>
        <w:rPr>
          <w:rFonts w:ascii="宋体" w:hAnsi="宋体"/>
          <w:bCs/>
          <w:sz w:val="28"/>
          <w:szCs w:val="28"/>
        </w:rPr>
      </w:pPr>
      <w:r>
        <w:rPr>
          <w:rFonts w:ascii="宋体" w:hAnsi="宋体" w:hint="eastAsia"/>
          <w:bCs/>
          <w:sz w:val="28"/>
          <w:szCs w:val="28"/>
        </w:rPr>
        <w:t>投标人须提供清晰、明确的系统维护方案和架构说明，包括各软件模块的性能、功能和数量，以及依赖的硬件、网络、操作系统、数据库等条件，并能提供合理的服务器、存储的分配方案，提供完备的数据备份、数据迁</w:t>
      </w:r>
      <w:r>
        <w:rPr>
          <w:rFonts w:ascii="宋体" w:hAnsi="宋体" w:hint="eastAsia"/>
          <w:bCs/>
          <w:sz w:val="28"/>
          <w:szCs w:val="28"/>
        </w:rPr>
        <w:t>移、</w:t>
      </w:r>
      <w:proofErr w:type="gramStart"/>
      <w:r>
        <w:rPr>
          <w:rFonts w:ascii="宋体" w:hAnsi="宋体" w:hint="eastAsia"/>
          <w:bCs/>
          <w:sz w:val="28"/>
          <w:szCs w:val="28"/>
        </w:rPr>
        <w:t>容灾及应急</w:t>
      </w:r>
      <w:proofErr w:type="gramEnd"/>
      <w:r>
        <w:rPr>
          <w:rFonts w:ascii="宋体" w:hAnsi="宋体" w:hint="eastAsia"/>
          <w:bCs/>
          <w:sz w:val="28"/>
          <w:szCs w:val="28"/>
        </w:rPr>
        <w:t>解决方案。具体要求如下：</w:t>
      </w:r>
    </w:p>
    <w:p w:rsidR="005578A9" w:rsidRDefault="00397715">
      <w:pPr>
        <w:spacing w:before="62" w:line="360" w:lineRule="auto"/>
        <w:rPr>
          <w:rFonts w:ascii="宋体" w:hAnsi="宋体"/>
          <w:bCs/>
          <w:sz w:val="28"/>
          <w:szCs w:val="28"/>
        </w:rPr>
      </w:pPr>
      <w:r>
        <w:rPr>
          <w:rFonts w:ascii="宋体" w:hAnsi="宋体" w:hint="eastAsia"/>
          <w:bCs/>
          <w:sz w:val="28"/>
          <w:szCs w:val="28"/>
        </w:rPr>
        <w:t>维保内容中所列的软件模块和具体内容不能有任何缺失，否则甲方有权拒绝支付维保费。</w:t>
      </w:r>
    </w:p>
    <w:p w:rsidR="005578A9" w:rsidRDefault="00397715">
      <w:pPr>
        <w:spacing w:before="62" w:line="360" w:lineRule="auto"/>
        <w:rPr>
          <w:rFonts w:ascii="宋体" w:hAnsi="宋体"/>
          <w:bCs/>
          <w:sz w:val="28"/>
          <w:szCs w:val="28"/>
        </w:rPr>
      </w:pPr>
      <w:r>
        <w:rPr>
          <w:rFonts w:ascii="宋体" w:hAnsi="宋体" w:hint="eastAsia"/>
          <w:bCs/>
          <w:sz w:val="28"/>
          <w:szCs w:val="28"/>
        </w:rPr>
        <w:lastRenderedPageBreak/>
        <w:t>2</w:t>
      </w:r>
      <w:r>
        <w:rPr>
          <w:rFonts w:ascii="宋体" w:hAnsi="宋体" w:hint="eastAsia"/>
          <w:bCs/>
          <w:sz w:val="28"/>
          <w:szCs w:val="28"/>
        </w:rPr>
        <w:t>、维保期间，提供对应用人员和医院维护、管理人员进行培训。</w:t>
      </w:r>
    </w:p>
    <w:p w:rsidR="005578A9" w:rsidRDefault="00397715">
      <w:pPr>
        <w:spacing w:before="62" w:line="360" w:lineRule="auto"/>
        <w:rPr>
          <w:rFonts w:ascii="宋体" w:hAnsi="宋体"/>
          <w:bCs/>
          <w:sz w:val="28"/>
          <w:szCs w:val="28"/>
        </w:rPr>
      </w:pPr>
      <w:r>
        <w:rPr>
          <w:rFonts w:ascii="宋体" w:hAnsi="宋体" w:hint="eastAsia"/>
          <w:bCs/>
          <w:sz w:val="28"/>
          <w:szCs w:val="28"/>
        </w:rPr>
        <w:t>3</w:t>
      </w:r>
      <w:r>
        <w:rPr>
          <w:rFonts w:ascii="宋体" w:hAnsi="宋体" w:hint="eastAsia"/>
          <w:bCs/>
          <w:sz w:val="28"/>
          <w:szCs w:val="28"/>
        </w:rPr>
        <w:t>、中标供应商要求必须熟悉经费</w:t>
      </w:r>
      <w:r>
        <w:rPr>
          <w:rFonts w:ascii="宋体" w:hAnsi="宋体" w:hint="eastAsia"/>
          <w:bCs/>
          <w:sz w:val="28"/>
          <w:szCs w:val="28"/>
        </w:rPr>
        <w:t>通用物资管理平台</w:t>
      </w:r>
      <w:r>
        <w:rPr>
          <w:rFonts w:ascii="宋体" w:hAnsi="宋体" w:hint="eastAsia"/>
          <w:bCs/>
          <w:sz w:val="28"/>
          <w:szCs w:val="28"/>
        </w:rPr>
        <w:t>系统数据库结构，要求提供相应的数据结构说明。</w:t>
      </w:r>
    </w:p>
    <w:p w:rsidR="005578A9" w:rsidRDefault="00397715">
      <w:pPr>
        <w:spacing w:before="62" w:line="360" w:lineRule="auto"/>
        <w:rPr>
          <w:rFonts w:ascii="宋体" w:hAnsi="宋体"/>
          <w:bCs/>
          <w:sz w:val="28"/>
          <w:szCs w:val="28"/>
        </w:rPr>
      </w:pPr>
      <w:r>
        <w:rPr>
          <w:rFonts w:ascii="宋体" w:hAnsi="宋体" w:hint="eastAsia"/>
          <w:bCs/>
          <w:sz w:val="28"/>
          <w:szCs w:val="28"/>
        </w:rPr>
        <w:t>4</w:t>
      </w:r>
      <w:r>
        <w:rPr>
          <w:rFonts w:ascii="宋体" w:hAnsi="宋体" w:hint="eastAsia"/>
          <w:bCs/>
          <w:sz w:val="28"/>
          <w:szCs w:val="28"/>
        </w:rPr>
        <w:t>、维保服务合同签订起一年为一个周期。</w:t>
      </w:r>
    </w:p>
    <w:p w:rsidR="005578A9" w:rsidRDefault="00397715">
      <w:pPr>
        <w:spacing w:before="62" w:line="360" w:lineRule="auto"/>
        <w:rPr>
          <w:rFonts w:ascii="宋体" w:hAnsi="宋体"/>
          <w:bCs/>
          <w:sz w:val="28"/>
          <w:szCs w:val="28"/>
        </w:rPr>
      </w:pPr>
      <w:r>
        <w:rPr>
          <w:rFonts w:ascii="宋体" w:hAnsi="宋体" w:hint="eastAsia"/>
          <w:bCs/>
          <w:sz w:val="28"/>
          <w:szCs w:val="28"/>
        </w:rPr>
        <w:t>5</w:t>
      </w:r>
      <w:r>
        <w:rPr>
          <w:rFonts w:ascii="宋体" w:hAnsi="宋体" w:hint="eastAsia"/>
          <w:bCs/>
          <w:sz w:val="28"/>
          <w:szCs w:val="28"/>
        </w:rPr>
        <w:t>、签订合同之前甲方有权对中标供应商的维保能力进行评估，如发现中标方不能胜任此工作，有权终止合同签订工作，并将乙方纳入甲方的供应商黑名单。</w:t>
      </w:r>
      <w:r>
        <w:rPr>
          <w:rFonts w:ascii="宋体" w:hAnsi="宋体" w:hint="eastAsia"/>
          <w:bCs/>
          <w:sz w:val="28"/>
          <w:szCs w:val="28"/>
        </w:rPr>
        <w:tab/>
      </w:r>
    </w:p>
    <w:p w:rsidR="005578A9" w:rsidRDefault="00397715">
      <w:pPr>
        <w:spacing w:before="62" w:line="360" w:lineRule="auto"/>
        <w:rPr>
          <w:rFonts w:ascii="宋体" w:hAnsi="宋体"/>
          <w:bCs/>
          <w:sz w:val="28"/>
          <w:szCs w:val="28"/>
        </w:rPr>
      </w:pPr>
      <w:r>
        <w:rPr>
          <w:rFonts w:ascii="宋体" w:hAnsi="宋体" w:hint="eastAsia"/>
          <w:bCs/>
          <w:sz w:val="28"/>
          <w:szCs w:val="28"/>
        </w:rPr>
        <w:t>6</w:t>
      </w:r>
      <w:r>
        <w:rPr>
          <w:rFonts w:ascii="宋体" w:hAnsi="宋体" w:hint="eastAsia"/>
          <w:bCs/>
          <w:sz w:val="28"/>
          <w:szCs w:val="28"/>
        </w:rPr>
        <w:t>、维护服务期间内，甲方要求乙方每三个月须提供</w:t>
      </w:r>
      <w:r>
        <w:rPr>
          <w:rFonts w:ascii="宋体" w:hAnsi="宋体" w:hint="eastAsia"/>
          <w:bCs/>
          <w:sz w:val="28"/>
          <w:szCs w:val="28"/>
        </w:rPr>
        <w:t>通用物资管理</w:t>
      </w:r>
      <w:r>
        <w:rPr>
          <w:rFonts w:ascii="宋体" w:hAnsi="宋体" w:hint="eastAsia"/>
          <w:bCs/>
          <w:sz w:val="28"/>
          <w:szCs w:val="28"/>
        </w:rPr>
        <w:t>平台系统</w:t>
      </w:r>
      <w:r>
        <w:rPr>
          <w:rFonts w:ascii="宋体" w:hAnsi="宋体" w:hint="eastAsia"/>
          <w:bCs/>
          <w:sz w:val="28"/>
          <w:szCs w:val="28"/>
        </w:rPr>
        <w:t>的维保工作说明，甲方并对乙方提供的维保工作清单进行验证及评估，如甲方</w:t>
      </w:r>
      <w:proofErr w:type="gramStart"/>
      <w:r>
        <w:rPr>
          <w:rFonts w:ascii="宋体" w:hAnsi="宋体" w:hint="eastAsia"/>
          <w:bCs/>
          <w:sz w:val="28"/>
          <w:szCs w:val="28"/>
        </w:rPr>
        <w:t>评估因</w:t>
      </w:r>
      <w:proofErr w:type="gramEnd"/>
      <w:r>
        <w:rPr>
          <w:rFonts w:ascii="宋体" w:hAnsi="宋体" w:hint="eastAsia"/>
          <w:bCs/>
          <w:sz w:val="28"/>
          <w:szCs w:val="28"/>
        </w:rPr>
        <w:t>乙方原因不能胜任此维保工作，甲方有权向乙方随时终止维保合同，乙方向甲方支付本维保价款的万分之五作为赔偿费，并将乙方纳入甲方的供应商黑名单。</w:t>
      </w:r>
    </w:p>
    <w:p w:rsidR="005578A9" w:rsidRDefault="00397715">
      <w:pPr>
        <w:spacing w:before="62" w:line="360" w:lineRule="auto"/>
        <w:rPr>
          <w:rFonts w:ascii="宋体" w:hAnsi="宋体"/>
          <w:sz w:val="28"/>
          <w:szCs w:val="28"/>
        </w:rPr>
      </w:pPr>
      <w:r>
        <w:rPr>
          <w:rFonts w:ascii="宋体" w:hAnsi="宋体" w:hint="eastAsia"/>
          <w:b/>
          <w:sz w:val="28"/>
          <w:szCs w:val="28"/>
        </w:rPr>
        <w:t>注：项目总体要求为必须满足的要求，最终将作为条款写入合同。</w:t>
      </w:r>
    </w:p>
    <w:p w:rsidR="005578A9" w:rsidRDefault="00397715">
      <w:pPr>
        <w:widowControl/>
        <w:jc w:val="left"/>
        <w:rPr>
          <w:rFonts w:ascii="宋体" w:hAnsi="宋体"/>
          <w:sz w:val="28"/>
          <w:szCs w:val="28"/>
        </w:rPr>
      </w:pPr>
      <w:r>
        <w:rPr>
          <w:rFonts w:ascii="宋体" w:hAnsi="宋体"/>
          <w:sz w:val="28"/>
          <w:szCs w:val="28"/>
        </w:rPr>
        <w:br w:type="page"/>
      </w:r>
    </w:p>
    <w:p w:rsidR="005578A9" w:rsidRDefault="00397715">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w:t>
      </w:r>
      <w:r>
        <w:rPr>
          <w:rFonts w:ascii="宋体" w:hAnsi="宋体"/>
          <w:b/>
          <w:sz w:val="36"/>
          <w:szCs w:val="20"/>
        </w:rPr>
        <w:t xml:space="preserve">  </w:t>
      </w:r>
      <w:r>
        <w:rPr>
          <w:rFonts w:ascii="宋体" w:hAnsi="宋体"/>
          <w:b/>
          <w:sz w:val="36"/>
          <w:szCs w:val="20"/>
        </w:rPr>
        <w:t>附件</w:t>
      </w:r>
      <w:r>
        <w:rPr>
          <w:rFonts w:ascii="宋体" w:hAnsi="宋体"/>
          <w:b/>
          <w:sz w:val="36"/>
          <w:szCs w:val="20"/>
        </w:rPr>
        <w:t>/</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sz w:val="28"/>
          <w:szCs w:val="28"/>
        </w:rPr>
        <w:t>1</w:t>
      </w:r>
      <w:r>
        <w:rPr>
          <w:rFonts w:ascii="宋体" w:hAnsi="宋体"/>
          <w:sz w:val="28"/>
          <w:szCs w:val="28"/>
        </w:rPr>
        <w:t>：</w:t>
      </w:r>
      <w:r>
        <w:rPr>
          <w:rFonts w:ascii="宋体" w:hAnsi="宋体" w:hint="eastAsia"/>
          <w:sz w:val="28"/>
          <w:szCs w:val="28"/>
        </w:rPr>
        <w:t>报价</w:t>
      </w:r>
      <w:r>
        <w:rPr>
          <w:rFonts w:ascii="宋体" w:hAnsi="宋体"/>
          <w:sz w:val="28"/>
          <w:szCs w:val="28"/>
        </w:rPr>
        <w:t>一览表</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sz w:val="28"/>
          <w:szCs w:val="28"/>
        </w:rPr>
        <w:t>3</w:t>
      </w:r>
      <w:r>
        <w:rPr>
          <w:rFonts w:ascii="宋体" w:hAnsi="宋体"/>
          <w:sz w:val="28"/>
          <w:szCs w:val="28"/>
        </w:rPr>
        <w:t>：技术指标参数响应偏离表</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sz w:val="28"/>
          <w:szCs w:val="28"/>
        </w:rPr>
        <w:t>4</w:t>
      </w:r>
      <w:r>
        <w:rPr>
          <w:rFonts w:ascii="宋体" w:hAnsi="宋体"/>
          <w:sz w:val="28"/>
          <w:szCs w:val="28"/>
        </w:rPr>
        <w:t>：主要商务条款响应偏离表</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w:t>
      </w:r>
      <w:r>
        <w:rPr>
          <w:rFonts w:ascii="宋体" w:hAnsi="宋体" w:hint="eastAsia"/>
          <w:sz w:val="28"/>
          <w:szCs w:val="28"/>
        </w:rPr>
        <w:t>供应商诚信承诺</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：法定代表人资格证明书</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8</w:t>
      </w:r>
      <w:r>
        <w:rPr>
          <w:rFonts w:ascii="宋体" w:hAnsi="宋体"/>
          <w:sz w:val="28"/>
          <w:szCs w:val="28"/>
        </w:rPr>
        <w:t>：法定代表人授权书</w:t>
      </w:r>
    </w:p>
    <w:p w:rsidR="005578A9" w:rsidRDefault="00397715">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9</w:t>
      </w:r>
      <w:r>
        <w:rPr>
          <w:rFonts w:ascii="宋体" w:hAnsi="宋体"/>
          <w:sz w:val="28"/>
          <w:szCs w:val="28"/>
        </w:rPr>
        <w:t>：</w:t>
      </w:r>
      <w:r>
        <w:rPr>
          <w:rFonts w:ascii="宋体" w:hAnsi="宋体" w:hint="eastAsia"/>
          <w:sz w:val="28"/>
          <w:szCs w:val="28"/>
        </w:rPr>
        <w:t>供应商保密承诺书</w:t>
      </w:r>
    </w:p>
    <w:p w:rsidR="005578A9" w:rsidRDefault="005578A9">
      <w:pPr>
        <w:spacing w:line="580" w:lineRule="exact"/>
        <w:ind w:firstLineChars="475" w:firstLine="1330"/>
        <w:rPr>
          <w:sz w:val="28"/>
          <w:szCs w:val="28"/>
        </w:rPr>
      </w:pPr>
    </w:p>
    <w:p w:rsidR="005578A9" w:rsidRDefault="005578A9">
      <w:pPr>
        <w:widowControl/>
        <w:jc w:val="left"/>
        <w:rPr>
          <w:rFonts w:eastAsia="黑体"/>
        </w:rPr>
        <w:sectPr w:rsidR="005578A9">
          <w:headerReference w:type="default" r:id="rId14"/>
          <w:footerReference w:type="default" r:id="rId15"/>
          <w:pgSz w:w="11906" w:h="16838"/>
          <w:pgMar w:top="1418" w:right="1134" w:bottom="1418" w:left="1418" w:header="851" w:footer="851" w:gutter="0"/>
          <w:cols w:space="720"/>
        </w:sectPr>
      </w:pPr>
    </w:p>
    <w:p w:rsidR="005578A9" w:rsidRDefault="00397715">
      <w:pPr>
        <w:rPr>
          <w:rFonts w:eastAsia="黑体"/>
          <w:sz w:val="28"/>
          <w:szCs w:val="28"/>
        </w:rPr>
      </w:pPr>
      <w:r>
        <w:rPr>
          <w:rFonts w:eastAsia="黑体"/>
          <w:sz w:val="28"/>
          <w:szCs w:val="28"/>
        </w:rPr>
        <w:lastRenderedPageBreak/>
        <w:t>附件</w:t>
      </w:r>
      <w:r>
        <w:rPr>
          <w:rFonts w:ascii="宋体" w:hAnsi="宋体"/>
          <w:sz w:val="28"/>
          <w:szCs w:val="28"/>
        </w:rPr>
        <w:t>1</w:t>
      </w:r>
    </w:p>
    <w:p w:rsidR="005578A9" w:rsidRDefault="00397715" w:rsidP="008358D5">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578A9" w:rsidRDefault="00397715">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578A9">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计量</w:t>
            </w:r>
          </w:p>
          <w:p w:rsidR="005578A9" w:rsidRDefault="00397715">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单价</w:t>
            </w:r>
          </w:p>
          <w:p w:rsidR="005578A9" w:rsidRDefault="00397715">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金额</w:t>
            </w:r>
          </w:p>
          <w:p w:rsidR="005578A9" w:rsidRDefault="00397715">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pPr>
            <w:r>
              <w:t>备注</w:t>
            </w:r>
          </w:p>
        </w:tc>
      </w:tr>
      <w:tr w:rsidR="005578A9">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578A9" w:rsidRDefault="005578A9">
            <w:pPr>
              <w:rPr>
                <w:b/>
                <w:szCs w:val="21"/>
              </w:rPr>
            </w:pPr>
          </w:p>
        </w:tc>
      </w:tr>
      <w:tr w:rsidR="005578A9">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578A9" w:rsidRDefault="005578A9">
            <w:pPr>
              <w:rPr>
                <w:b/>
                <w:szCs w:val="21"/>
              </w:rPr>
            </w:pPr>
          </w:p>
        </w:tc>
      </w:tr>
      <w:tr w:rsidR="005578A9">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578A9" w:rsidRDefault="005578A9">
            <w:pPr>
              <w:rPr>
                <w:b/>
                <w:szCs w:val="21"/>
              </w:rPr>
            </w:pPr>
          </w:p>
        </w:tc>
      </w:tr>
      <w:tr w:rsidR="005578A9">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578A9" w:rsidRDefault="00397715">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578A9" w:rsidRDefault="005578A9">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578A9" w:rsidRDefault="005578A9">
            <w:pPr>
              <w:rPr>
                <w:b/>
                <w:szCs w:val="21"/>
              </w:rPr>
            </w:pPr>
          </w:p>
        </w:tc>
      </w:tr>
      <w:tr w:rsidR="005578A9">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578A9" w:rsidRDefault="005578A9">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578A9" w:rsidRDefault="005578A9">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578A9" w:rsidRDefault="00397715">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578A9" w:rsidRDefault="00397715">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578A9" w:rsidRDefault="005578A9">
      <w:pPr>
        <w:ind w:firstLineChars="500" w:firstLine="1400"/>
        <w:rPr>
          <w:sz w:val="28"/>
          <w:szCs w:val="28"/>
        </w:rPr>
      </w:pPr>
    </w:p>
    <w:p w:rsidR="005578A9" w:rsidRDefault="005578A9">
      <w:pPr>
        <w:ind w:firstLineChars="500" w:firstLine="1400"/>
        <w:rPr>
          <w:sz w:val="28"/>
          <w:szCs w:val="28"/>
        </w:rPr>
      </w:pPr>
    </w:p>
    <w:p w:rsidR="005578A9" w:rsidRDefault="00397715">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578A9" w:rsidRDefault="005578A9">
      <w:pPr>
        <w:rPr>
          <w:sz w:val="32"/>
          <w:szCs w:val="32"/>
        </w:rPr>
      </w:pPr>
    </w:p>
    <w:p w:rsidR="005578A9" w:rsidRDefault="00397715">
      <w:pPr>
        <w:jc w:val="center"/>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578A9" w:rsidRDefault="005578A9">
      <w:pPr>
        <w:widowControl/>
        <w:jc w:val="left"/>
        <w:rPr>
          <w:sz w:val="28"/>
          <w:szCs w:val="28"/>
        </w:rPr>
        <w:sectPr w:rsidR="005578A9">
          <w:pgSz w:w="16838" w:h="11906" w:orient="landscape"/>
          <w:pgMar w:top="1418" w:right="1418" w:bottom="1134" w:left="1418" w:header="851" w:footer="851" w:gutter="0"/>
          <w:cols w:space="720"/>
        </w:sectPr>
      </w:pPr>
    </w:p>
    <w:p w:rsidR="005578A9" w:rsidRDefault="00397715">
      <w:pPr>
        <w:rPr>
          <w:rFonts w:ascii="宋体" w:hAnsi="宋体"/>
          <w:sz w:val="28"/>
          <w:szCs w:val="28"/>
        </w:rPr>
      </w:pPr>
      <w:r>
        <w:rPr>
          <w:rFonts w:eastAsia="黑体"/>
          <w:sz w:val="28"/>
          <w:szCs w:val="28"/>
        </w:rPr>
        <w:lastRenderedPageBreak/>
        <w:t>附件</w:t>
      </w:r>
      <w:r>
        <w:rPr>
          <w:rFonts w:ascii="宋体" w:hAnsi="宋体"/>
          <w:sz w:val="28"/>
          <w:szCs w:val="28"/>
        </w:rPr>
        <w:t>2</w:t>
      </w:r>
    </w:p>
    <w:p w:rsidR="005578A9" w:rsidRDefault="00397715">
      <w:pPr>
        <w:jc w:val="center"/>
        <w:rPr>
          <w:rFonts w:ascii="仿宋_GB2312" w:eastAsia="仿宋_GB2312"/>
          <w:b/>
          <w:sz w:val="44"/>
          <w:szCs w:val="44"/>
        </w:rPr>
      </w:pPr>
      <w:r>
        <w:rPr>
          <w:rFonts w:ascii="仿宋_GB2312" w:eastAsia="仿宋_GB2312" w:hAnsi="宋体" w:hint="eastAsia"/>
          <w:b/>
          <w:sz w:val="44"/>
          <w:szCs w:val="44"/>
        </w:rPr>
        <w:t>响应函</w:t>
      </w:r>
    </w:p>
    <w:p w:rsidR="005578A9" w:rsidRDefault="00397715">
      <w:pPr>
        <w:spacing w:line="560" w:lineRule="exact"/>
        <w:rPr>
          <w:rFonts w:ascii="宋体" w:hAnsi="宋体"/>
          <w:sz w:val="28"/>
          <w:szCs w:val="28"/>
        </w:rPr>
      </w:pPr>
      <w:r>
        <w:rPr>
          <w:rFonts w:ascii="宋体" w:hAnsi="宋体"/>
          <w:sz w:val="28"/>
          <w:szCs w:val="28"/>
        </w:rPr>
        <w:t>（采购机构名称）：</w:t>
      </w:r>
    </w:p>
    <w:p w:rsidR="005578A9" w:rsidRDefault="00397715">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hint="eastAsia"/>
          <w:sz w:val="28"/>
          <w:szCs w:val="28"/>
          <w:u w:val="single"/>
          <w:lang w:val="zh-CN"/>
        </w:rPr>
        <w:t>1</w:t>
      </w:r>
      <w:r>
        <w:rPr>
          <w:rFonts w:ascii="宋体" w:hAnsi="宋体"/>
          <w:sz w:val="28"/>
          <w:szCs w:val="28"/>
          <w:lang w:val="zh-CN"/>
        </w:rPr>
        <w:t>份和副本</w:t>
      </w:r>
      <w:r>
        <w:rPr>
          <w:rFonts w:ascii="宋体" w:hAnsi="宋体" w:hint="eastAsia"/>
          <w:sz w:val="28"/>
          <w:szCs w:val="28"/>
          <w:u w:val="single"/>
          <w:lang w:val="zh-CN"/>
        </w:rPr>
        <w:t>2</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rPr>
        <w:t>份。</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w:t>
      </w:r>
      <w:r>
        <w:rPr>
          <w:rFonts w:ascii="宋体" w:hAnsi="宋体"/>
          <w:sz w:val="28"/>
          <w:szCs w:val="28"/>
          <w:lang w:val="zh-CN"/>
        </w:rPr>
        <w:t>180</w:t>
      </w:r>
      <w:r>
        <w:rPr>
          <w:rFonts w:ascii="宋体" w:hAnsi="宋体"/>
          <w:sz w:val="28"/>
          <w:szCs w:val="28"/>
          <w:lang w:val="zh-CN"/>
        </w:rPr>
        <w:t>日内有效</w:t>
      </w:r>
      <w:r>
        <w:rPr>
          <w:rFonts w:ascii="宋体" w:hAnsi="宋体"/>
          <w:sz w:val="28"/>
          <w:szCs w:val="28"/>
        </w:rPr>
        <w:t>。</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578A9" w:rsidRDefault="00397715">
      <w:pPr>
        <w:numPr>
          <w:ilvl w:val="0"/>
          <w:numId w:val="5"/>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578A9" w:rsidRDefault="00397715" w:rsidP="008358D5">
      <w:pPr>
        <w:spacing w:line="460" w:lineRule="exact"/>
        <w:ind w:firstLineChars="402" w:firstLine="1126"/>
        <w:rPr>
          <w:rFonts w:ascii="宋体" w:hAnsi="宋体"/>
          <w:sz w:val="28"/>
          <w:szCs w:val="28"/>
        </w:rPr>
      </w:pPr>
      <w:r>
        <w:rPr>
          <w:rFonts w:ascii="宋体" w:hAnsi="宋体"/>
          <w:sz w:val="28"/>
          <w:szCs w:val="28"/>
        </w:rPr>
        <w:t>联</w:t>
      </w:r>
      <w:r>
        <w:rPr>
          <w:rFonts w:ascii="宋体" w:hAnsi="宋体"/>
          <w:sz w:val="28"/>
          <w:szCs w:val="28"/>
        </w:rPr>
        <w:t xml:space="preserve"> </w:t>
      </w:r>
      <w:r>
        <w:rPr>
          <w:rFonts w:ascii="宋体" w:hAnsi="宋体"/>
          <w:sz w:val="28"/>
          <w:szCs w:val="28"/>
        </w:rPr>
        <w:t>系</w:t>
      </w:r>
      <w:r>
        <w:rPr>
          <w:rFonts w:ascii="宋体" w:hAnsi="宋体"/>
          <w:sz w:val="28"/>
          <w:szCs w:val="28"/>
        </w:rPr>
        <w:t xml:space="preserve"> </w:t>
      </w:r>
      <w:r>
        <w:rPr>
          <w:rFonts w:ascii="宋体" w:hAnsi="宋体"/>
          <w:sz w:val="28"/>
          <w:szCs w:val="28"/>
        </w:rPr>
        <w:t>人：</w:t>
      </w:r>
      <w:r>
        <w:rPr>
          <w:rFonts w:ascii="宋体" w:hAnsi="宋体"/>
          <w:sz w:val="28"/>
          <w:szCs w:val="28"/>
        </w:rPr>
        <w:t xml:space="preserve">        </w:t>
      </w:r>
      <w:r>
        <w:rPr>
          <w:rFonts w:ascii="宋体" w:hAnsi="宋体"/>
          <w:sz w:val="28"/>
          <w:szCs w:val="28"/>
        </w:rPr>
        <w:t>电话：</w:t>
      </w:r>
      <w:r>
        <w:rPr>
          <w:rFonts w:ascii="宋体" w:hAnsi="宋体"/>
          <w:sz w:val="28"/>
          <w:szCs w:val="28"/>
        </w:rPr>
        <w:t xml:space="preserve">          </w:t>
      </w:r>
      <w:r>
        <w:rPr>
          <w:rFonts w:ascii="宋体" w:hAnsi="宋体"/>
          <w:sz w:val="28"/>
          <w:szCs w:val="28"/>
        </w:rPr>
        <w:t>传真：</w:t>
      </w:r>
      <w:r>
        <w:rPr>
          <w:rFonts w:ascii="宋体" w:hAnsi="宋体"/>
          <w:sz w:val="28"/>
          <w:szCs w:val="28"/>
        </w:rPr>
        <w:t xml:space="preserve">     </w:t>
      </w:r>
    </w:p>
    <w:p w:rsidR="005578A9" w:rsidRDefault="00397715" w:rsidP="008358D5">
      <w:pPr>
        <w:spacing w:line="460" w:lineRule="exact"/>
        <w:ind w:firstLineChars="402" w:firstLine="1126"/>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w:t>
      </w:r>
      <w:r>
        <w:rPr>
          <w:rFonts w:ascii="宋体" w:hAnsi="宋体"/>
          <w:sz w:val="28"/>
          <w:szCs w:val="28"/>
        </w:rPr>
        <w:t xml:space="preserve">                        </w:t>
      </w:r>
      <w:r>
        <w:rPr>
          <w:rFonts w:ascii="宋体" w:hAnsi="宋体"/>
          <w:sz w:val="28"/>
          <w:szCs w:val="28"/>
        </w:rPr>
        <w:t>邮政编码：</w:t>
      </w:r>
      <w:r>
        <w:rPr>
          <w:rFonts w:ascii="宋体" w:hAnsi="宋体"/>
          <w:sz w:val="28"/>
          <w:szCs w:val="28"/>
        </w:rPr>
        <w:t xml:space="preserve">        </w:t>
      </w:r>
    </w:p>
    <w:p w:rsidR="005578A9" w:rsidRDefault="005578A9" w:rsidP="008358D5">
      <w:pPr>
        <w:spacing w:line="460" w:lineRule="exact"/>
        <w:ind w:firstLineChars="402" w:firstLine="1126"/>
        <w:rPr>
          <w:rFonts w:ascii="宋体" w:hAnsi="宋体"/>
          <w:sz w:val="28"/>
          <w:szCs w:val="28"/>
        </w:rPr>
      </w:pPr>
    </w:p>
    <w:p w:rsidR="005578A9" w:rsidRDefault="005578A9" w:rsidP="008358D5">
      <w:pPr>
        <w:spacing w:line="460" w:lineRule="exact"/>
        <w:ind w:firstLineChars="402" w:firstLine="1126"/>
        <w:rPr>
          <w:rFonts w:ascii="宋体" w:hAnsi="宋体"/>
          <w:sz w:val="28"/>
          <w:szCs w:val="28"/>
        </w:rPr>
      </w:pPr>
    </w:p>
    <w:p w:rsidR="005578A9" w:rsidRDefault="005578A9">
      <w:pPr>
        <w:spacing w:line="460" w:lineRule="exact"/>
        <w:rPr>
          <w:rFonts w:ascii="宋体" w:hAnsi="宋体"/>
          <w:sz w:val="28"/>
          <w:szCs w:val="28"/>
        </w:rPr>
      </w:pPr>
    </w:p>
    <w:p w:rsidR="005578A9" w:rsidRDefault="005578A9">
      <w:pPr>
        <w:spacing w:line="560" w:lineRule="exact"/>
        <w:ind w:firstLineChars="490" w:firstLine="1372"/>
        <w:rPr>
          <w:sz w:val="28"/>
          <w:szCs w:val="28"/>
        </w:rPr>
      </w:pPr>
    </w:p>
    <w:p w:rsidR="005578A9" w:rsidRDefault="00397715">
      <w:pPr>
        <w:jc w:val="center"/>
        <w:rPr>
          <w:sz w:val="28"/>
          <w:szCs w:val="28"/>
          <w:lang w:val="zh-CN"/>
        </w:rPr>
      </w:pPr>
      <w:r>
        <w:rPr>
          <w:rFonts w:hint="eastAsia"/>
          <w:sz w:val="28"/>
          <w:szCs w:val="28"/>
          <w:lang w:val="zh-CN"/>
        </w:rPr>
        <w:t>响应</w:t>
      </w:r>
      <w:r>
        <w:rPr>
          <w:sz w:val="28"/>
          <w:szCs w:val="28"/>
          <w:lang w:val="zh-CN"/>
        </w:rPr>
        <w:t>人全称：（盖章）</w:t>
      </w:r>
    </w:p>
    <w:p w:rsidR="005578A9" w:rsidRDefault="00397715">
      <w:pPr>
        <w:jc w:val="center"/>
        <w:rPr>
          <w:sz w:val="28"/>
          <w:szCs w:val="28"/>
          <w:lang w:val="zh-CN"/>
        </w:rPr>
      </w:pPr>
      <w:r>
        <w:rPr>
          <w:sz w:val="28"/>
          <w:szCs w:val="28"/>
          <w:lang w:val="zh-CN"/>
        </w:rPr>
        <w:t xml:space="preserve">              </w:t>
      </w:r>
      <w:r>
        <w:rPr>
          <w:sz w:val="28"/>
          <w:szCs w:val="28"/>
          <w:lang w:val="zh-CN"/>
        </w:rPr>
        <w:t>法定代表人（或授权代表）：（签字）</w:t>
      </w:r>
    </w:p>
    <w:p w:rsidR="005578A9" w:rsidRDefault="005578A9">
      <w:pPr>
        <w:jc w:val="center"/>
        <w:rPr>
          <w:sz w:val="28"/>
          <w:szCs w:val="28"/>
          <w:lang w:val="zh-CN"/>
        </w:rPr>
      </w:pPr>
    </w:p>
    <w:p w:rsidR="005578A9" w:rsidRDefault="00397715">
      <w:pP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578A9" w:rsidRDefault="00397715">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3</w:t>
      </w:r>
    </w:p>
    <w:p w:rsidR="005578A9" w:rsidRDefault="00397715" w:rsidP="008358D5">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578A9" w:rsidRDefault="00397715">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578A9">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578A9" w:rsidRDefault="00397715">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578A9" w:rsidRDefault="00397715">
            <w:pPr>
              <w:widowControl/>
              <w:jc w:val="center"/>
            </w:pPr>
            <w:r>
              <w:rPr>
                <w:rFonts w:hint="eastAsia"/>
              </w:rPr>
              <w:t>项目</w:t>
            </w:r>
            <w:r>
              <w:t>名称</w:t>
            </w:r>
          </w:p>
        </w:tc>
        <w:tc>
          <w:tcPr>
            <w:tcW w:w="2315" w:type="dxa"/>
            <w:tcBorders>
              <w:top w:val="single" w:sz="4" w:space="0" w:color="auto"/>
              <w:left w:val="single" w:sz="4" w:space="0" w:color="auto"/>
              <w:bottom w:val="single" w:sz="4" w:space="0" w:color="auto"/>
              <w:right w:val="single" w:sz="4" w:space="0" w:color="auto"/>
            </w:tcBorders>
            <w:vAlign w:val="center"/>
          </w:tcPr>
          <w:p w:rsidR="005578A9" w:rsidRDefault="00397715">
            <w:pPr>
              <w:widowControl/>
              <w:jc w:val="center"/>
            </w:pPr>
            <w:r>
              <w:t>技术指标参数</w:t>
            </w:r>
          </w:p>
          <w:p w:rsidR="005578A9" w:rsidRDefault="00397715">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578A9" w:rsidRDefault="00397715">
            <w:pPr>
              <w:widowControl/>
              <w:jc w:val="center"/>
            </w:pPr>
            <w:r>
              <w:t>技术指标参数</w:t>
            </w:r>
          </w:p>
          <w:p w:rsidR="005578A9" w:rsidRDefault="00397715">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578A9" w:rsidRDefault="00397715">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578A9" w:rsidRDefault="00397715">
            <w:pPr>
              <w:widowControl/>
              <w:jc w:val="center"/>
            </w:pPr>
            <w:r>
              <w:t>备注</w:t>
            </w:r>
          </w:p>
        </w:tc>
      </w:tr>
      <w:tr w:rsidR="005578A9">
        <w:trPr>
          <w:cantSplit/>
          <w:trHeight w:hRule="exact" w:val="1054"/>
        </w:trPr>
        <w:tc>
          <w:tcPr>
            <w:tcW w:w="747" w:type="dxa"/>
            <w:tcBorders>
              <w:top w:val="single" w:sz="4" w:space="0" w:color="auto"/>
              <w:left w:val="single" w:sz="4" w:space="0" w:color="auto"/>
              <w:bottom w:val="single" w:sz="4" w:space="0" w:color="auto"/>
              <w:right w:val="single" w:sz="4" w:space="0" w:color="auto"/>
            </w:tcBorders>
          </w:tcPr>
          <w:p w:rsidR="005578A9" w:rsidRDefault="005578A9"/>
        </w:tc>
        <w:tc>
          <w:tcPr>
            <w:tcW w:w="1474" w:type="dxa"/>
            <w:tcBorders>
              <w:top w:val="single" w:sz="4" w:space="0" w:color="auto"/>
              <w:left w:val="single" w:sz="4" w:space="0" w:color="auto"/>
              <w:bottom w:val="single" w:sz="4" w:space="0" w:color="auto"/>
              <w:right w:val="single" w:sz="4" w:space="0" w:color="auto"/>
            </w:tcBorders>
          </w:tcPr>
          <w:p w:rsidR="005578A9" w:rsidRDefault="005578A9"/>
        </w:tc>
        <w:tc>
          <w:tcPr>
            <w:tcW w:w="2315" w:type="dxa"/>
            <w:tcBorders>
              <w:top w:val="single" w:sz="4" w:space="0" w:color="auto"/>
              <w:left w:val="single" w:sz="4" w:space="0" w:color="auto"/>
              <w:bottom w:val="single" w:sz="4" w:space="0" w:color="auto"/>
              <w:right w:val="single" w:sz="4" w:space="0" w:color="auto"/>
            </w:tcBorders>
          </w:tcPr>
          <w:p w:rsidR="005578A9" w:rsidRDefault="00397715">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578A9" w:rsidRDefault="005578A9"/>
        </w:tc>
        <w:tc>
          <w:tcPr>
            <w:tcW w:w="1137" w:type="dxa"/>
            <w:tcBorders>
              <w:top w:val="single" w:sz="4" w:space="0" w:color="auto"/>
              <w:left w:val="single" w:sz="4" w:space="0" w:color="auto"/>
              <w:bottom w:val="single" w:sz="4" w:space="0" w:color="auto"/>
              <w:right w:val="single" w:sz="4" w:space="0" w:color="auto"/>
            </w:tcBorders>
          </w:tcPr>
          <w:p w:rsidR="005578A9" w:rsidRDefault="005578A9"/>
        </w:tc>
        <w:tc>
          <w:tcPr>
            <w:tcW w:w="1982" w:type="dxa"/>
            <w:tcBorders>
              <w:top w:val="single" w:sz="4" w:space="0" w:color="auto"/>
              <w:left w:val="single" w:sz="4" w:space="0" w:color="auto"/>
              <w:bottom w:val="single" w:sz="4" w:space="0" w:color="auto"/>
              <w:right w:val="single" w:sz="4" w:space="0" w:color="auto"/>
            </w:tcBorders>
          </w:tcPr>
          <w:p w:rsidR="005578A9" w:rsidRDefault="005578A9"/>
        </w:tc>
      </w:tr>
      <w:tr w:rsidR="005578A9">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578A9" w:rsidRDefault="005578A9"/>
        </w:tc>
        <w:tc>
          <w:tcPr>
            <w:tcW w:w="1474" w:type="dxa"/>
            <w:tcBorders>
              <w:top w:val="single" w:sz="4" w:space="0" w:color="auto"/>
              <w:left w:val="single" w:sz="4" w:space="0" w:color="auto"/>
              <w:bottom w:val="single" w:sz="4" w:space="0" w:color="auto"/>
              <w:right w:val="single" w:sz="4" w:space="0" w:color="auto"/>
            </w:tcBorders>
          </w:tcPr>
          <w:p w:rsidR="005578A9" w:rsidRDefault="005578A9"/>
        </w:tc>
        <w:tc>
          <w:tcPr>
            <w:tcW w:w="2315" w:type="dxa"/>
            <w:tcBorders>
              <w:top w:val="single" w:sz="4" w:space="0" w:color="auto"/>
              <w:left w:val="single" w:sz="4" w:space="0" w:color="auto"/>
              <w:bottom w:val="single" w:sz="4" w:space="0" w:color="auto"/>
              <w:right w:val="single" w:sz="4" w:space="0" w:color="auto"/>
            </w:tcBorders>
          </w:tcPr>
          <w:p w:rsidR="005578A9" w:rsidRDefault="005578A9">
            <w:pPr>
              <w:jc w:val="left"/>
            </w:pPr>
          </w:p>
        </w:tc>
        <w:tc>
          <w:tcPr>
            <w:tcW w:w="2268" w:type="dxa"/>
            <w:tcBorders>
              <w:top w:val="single" w:sz="4" w:space="0" w:color="auto"/>
              <w:left w:val="single" w:sz="4" w:space="0" w:color="auto"/>
              <w:bottom w:val="single" w:sz="4" w:space="0" w:color="auto"/>
              <w:right w:val="single" w:sz="4" w:space="0" w:color="auto"/>
            </w:tcBorders>
          </w:tcPr>
          <w:p w:rsidR="005578A9" w:rsidRDefault="005578A9"/>
        </w:tc>
        <w:tc>
          <w:tcPr>
            <w:tcW w:w="1137" w:type="dxa"/>
            <w:tcBorders>
              <w:top w:val="single" w:sz="4" w:space="0" w:color="auto"/>
              <w:left w:val="single" w:sz="4" w:space="0" w:color="auto"/>
              <w:bottom w:val="single" w:sz="4" w:space="0" w:color="auto"/>
              <w:right w:val="single" w:sz="4" w:space="0" w:color="auto"/>
            </w:tcBorders>
          </w:tcPr>
          <w:p w:rsidR="005578A9" w:rsidRDefault="005578A9"/>
        </w:tc>
        <w:tc>
          <w:tcPr>
            <w:tcW w:w="1982" w:type="dxa"/>
            <w:tcBorders>
              <w:top w:val="single" w:sz="4" w:space="0" w:color="auto"/>
              <w:left w:val="single" w:sz="4" w:space="0" w:color="auto"/>
              <w:bottom w:val="single" w:sz="4" w:space="0" w:color="auto"/>
              <w:right w:val="single" w:sz="4" w:space="0" w:color="auto"/>
            </w:tcBorders>
          </w:tcPr>
          <w:p w:rsidR="005578A9" w:rsidRDefault="005578A9"/>
        </w:tc>
      </w:tr>
      <w:tr w:rsidR="005578A9">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578A9" w:rsidRDefault="005578A9"/>
        </w:tc>
        <w:tc>
          <w:tcPr>
            <w:tcW w:w="1474" w:type="dxa"/>
            <w:tcBorders>
              <w:top w:val="single" w:sz="4" w:space="0" w:color="auto"/>
              <w:left w:val="single" w:sz="4" w:space="0" w:color="auto"/>
              <w:bottom w:val="single" w:sz="4" w:space="0" w:color="auto"/>
              <w:right w:val="single" w:sz="4" w:space="0" w:color="auto"/>
            </w:tcBorders>
          </w:tcPr>
          <w:p w:rsidR="005578A9" w:rsidRDefault="005578A9"/>
        </w:tc>
        <w:tc>
          <w:tcPr>
            <w:tcW w:w="2315" w:type="dxa"/>
            <w:tcBorders>
              <w:top w:val="single" w:sz="4" w:space="0" w:color="auto"/>
              <w:left w:val="single" w:sz="4" w:space="0" w:color="auto"/>
              <w:bottom w:val="single" w:sz="4" w:space="0" w:color="auto"/>
              <w:right w:val="single" w:sz="4" w:space="0" w:color="auto"/>
            </w:tcBorders>
          </w:tcPr>
          <w:p w:rsidR="005578A9" w:rsidRDefault="005578A9"/>
        </w:tc>
        <w:tc>
          <w:tcPr>
            <w:tcW w:w="2268" w:type="dxa"/>
            <w:tcBorders>
              <w:top w:val="single" w:sz="4" w:space="0" w:color="auto"/>
              <w:left w:val="single" w:sz="4" w:space="0" w:color="auto"/>
              <w:bottom w:val="single" w:sz="4" w:space="0" w:color="auto"/>
              <w:right w:val="single" w:sz="4" w:space="0" w:color="auto"/>
            </w:tcBorders>
          </w:tcPr>
          <w:p w:rsidR="005578A9" w:rsidRDefault="005578A9"/>
        </w:tc>
        <w:tc>
          <w:tcPr>
            <w:tcW w:w="1137" w:type="dxa"/>
            <w:tcBorders>
              <w:top w:val="single" w:sz="4" w:space="0" w:color="auto"/>
              <w:left w:val="single" w:sz="4" w:space="0" w:color="auto"/>
              <w:bottom w:val="single" w:sz="4" w:space="0" w:color="auto"/>
              <w:right w:val="single" w:sz="4" w:space="0" w:color="auto"/>
            </w:tcBorders>
          </w:tcPr>
          <w:p w:rsidR="005578A9" w:rsidRDefault="005578A9"/>
        </w:tc>
        <w:tc>
          <w:tcPr>
            <w:tcW w:w="1982" w:type="dxa"/>
            <w:tcBorders>
              <w:top w:val="single" w:sz="4" w:space="0" w:color="auto"/>
              <w:left w:val="single" w:sz="4" w:space="0" w:color="auto"/>
              <w:bottom w:val="single" w:sz="4" w:space="0" w:color="auto"/>
              <w:right w:val="single" w:sz="4" w:space="0" w:color="auto"/>
            </w:tcBorders>
          </w:tcPr>
          <w:p w:rsidR="005578A9" w:rsidRDefault="005578A9"/>
        </w:tc>
      </w:tr>
      <w:tr w:rsidR="005578A9">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578A9" w:rsidRDefault="005578A9"/>
        </w:tc>
        <w:tc>
          <w:tcPr>
            <w:tcW w:w="1474" w:type="dxa"/>
            <w:tcBorders>
              <w:top w:val="single" w:sz="4" w:space="0" w:color="auto"/>
              <w:left w:val="single" w:sz="4" w:space="0" w:color="auto"/>
              <w:bottom w:val="single" w:sz="4" w:space="0" w:color="auto"/>
              <w:right w:val="single" w:sz="4" w:space="0" w:color="auto"/>
            </w:tcBorders>
          </w:tcPr>
          <w:p w:rsidR="005578A9" w:rsidRDefault="005578A9"/>
        </w:tc>
        <w:tc>
          <w:tcPr>
            <w:tcW w:w="2315" w:type="dxa"/>
            <w:tcBorders>
              <w:top w:val="single" w:sz="4" w:space="0" w:color="auto"/>
              <w:left w:val="single" w:sz="4" w:space="0" w:color="auto"/>
              <w:bottom w:val="single" w:sz="4" w:space="0" w:color="auto"/>
              <w:right w:val="single" w:sz="4" w:space="0" w:color="auto"/>
            </w:tcBorders>
          </w:tcPr>
          <w:p w:rsidR="005578A9" w:rsidRDefault="005578A9"/>
        </w:tc>
        <w:tc>
          <w:tcPr>
            <w:tcW w:w="2268" w:type="dxa"/>
            <w:tcBorders>
              <w:top w:val="single" w:sz="4" w:space="0" w:color="auto"/>
              <w:left w:val="single" w:sz="4" w:space="0" w:color="auto"/>
              <w:bottom w:val="single" w:sz="4" w:space="0" w:color="auto"/>
              <w:right w:val="single" w:sz="4" w:space="0" w:color="auto"/>
            </w:tcBorders>
          </w:tcPr>
          <w:p w:rsidR="005578A9" w:rsidRDefault="005578A9"/>
        </w:tc>
        <w:tc>
          <w:tcPr>
            <w:tcW w:w="1137" w:type="dxa"/>
            <w:tcBorders>
              <w:top w:val="single" w:sz="4" w:space="0" w:color="auto"/>
              <w:left w:val="single" w:sz="4" w:space="0" w:color="auto"/>
              <w:bottom w:val="single" w:sz="4" w:space="0" w:color="auto"/>
              <w:right w:val="single" w:sz="4" w:space="0" w:color="auto"/>
            </w:tcBorders>
          </w:tcPr>
          <w:p w:rsidR="005578A9" w:rsidRDefault="005578A9"/>
        </w:tc>
        <w:tc>
          <w:tcPr>
            <w:tcW w:w="1982" w:type="dxa"/>
            <w:tcBorders>
              <w:top w:val="single" w:sz="4" w:space="0" w:color="auto"/>
              <w:left w:val="single" w:sz="4" w:space="0" w:color="auto"/>
              <w:bottom w:val="single" w:sz="4" w:space="0" w:color="auto"/>
              <w:right w:val="single" w:sz="4" w:space="0" w:color="auto"/>
            </w:tcBorders>
          </w:tcPr>
          <w:p w:rsidR="005578A9" w:rsidRDefault="005578A9"/>
        </w:tc>
      </w:tr>
      <w:tr w:rsidR="005578A9">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578A9" w:rsidRDefault="005578A9"/>
        </w:tc>
        <w:tc>
          <w:tcPr>
            <w:tcW w:w="1474" w:type="dxa"/>
            <w:tcBorders>
              <w:top w:val="single" w:sz="4" w:space="0" w:color="auto"/>
              <w:left w:val="single" w:sz="4" w:space="0" w:color="auto"/>
              <w:bottom w:val="single" w:sz="4" w:space="0" w:color="auto"/>
              <w:right w:val="single" w:sz="4" w:space="0" w:color="auto"/>
            </w:tcBorders>
          </w:tcPr>
          <w:p w:rsidR="005578A9" w:rsidRDefault="005578A9"/>
        </w:tc>
        <w:tc>
          <w:tcPr>
            <w:tcW w:w="2315" w:type="dxa"/>
            <w:tcBorders>
              <w:top w:val="single" w:sz="4" w:space="0" w:color="auto"/>
              <w:left w:val="single" w:sz="4" w:space="0" w:color="auto"/>
              <w:bottom w:val="single" w:sz="4" w:space="0" w:color="auto"/>
              <w:right w:val="single" w:sz="4" w:space="0" w:color="auto"/>
            </w:tcBorders>
          </w:tcPr>
          <w:p w:rsidR="005578A9" w:rsidRDefault="005578A9"/>
        </w:tc>
        <w:tc>
          <w:tcPr>
            <w:tcW w:w="2268" w:type="dxa"/>
            <w:tcBorders>
              <w:top w:val="single" w:sz="4" w:space="0" w:color="auto"/>
              <w:left w:val="single" w:sz="4" w:space="0" w:color="auto"/>
              <w:bottom w:val="single" w:sz="4" w:space="0" w:color="auto"/>
              <w:right w:val="single" w:sz="4" w:space="0" w:color="auto"/>
            </w:tcBorders>
          </w:tcPr>
          <w:p w:rsidR="005578A9" w:rsidRDefault="005578A9"/>
        </w:tc>
        <w:tc>
          <w:tcPr>
            <w:tcW w:w="1137" w:type="dxa"/>
            <w:tcBorders>
              <w:top w:val="single" w:sz="4" w:space="0" w:color="auto"/>
              <w:left w:val="single" w:sz="4" w:space="0" w:color="auto"/>
              <w:bottom w:val="single" w:sz="4" w:space="0" w:color="auto"/>
              <w:right w:val="single" w:sz="4" w:space="0" w:color="auto"/>
            </w:tcBorders>
          </w:tcPr>
          <w:p w:rsidR="005578A9" w:rsidRDefault="005578A9"/>
        </w:tc>
        <w:tc>
          <w:tcPr>
            <w:tcW w:w="1982" w:type="dxa"/>
            <w:tcBorders>
              <w:top w:val="single" w:sz="4" w:space="0" w:color="auto"/>
              <w:left w:val="single" w:sz="4" w:space="0" w:color="auto"/>
              <w:bottom w:val="single" w:sz="4" w:space="0" w:color="auto"/>
              <w:right w:val="single" w:sz="4" w:space="0" w:color="auto"/>
            </w:tcBorders>
          </w:tcPr>
          <w:p w:rsidR="005578A9" w:rsidRDefault="005578A9"/>
        </w:tc>
      </w:tr>
    </w:tbl>
    <w:p w:rsidR="005578A9" w:rsidRDefault="00397715">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578A9" w:rsidRDefault="005578A9"/>
    <w:p w:rsidR="005578A9" w:rsidRDefault="005578A9"/>
    <w:p w:rsidR="005578A9" w:rsidRDefault="005578A9"/>
    <w:p w:rsidR="005578A9" w:rsidRDefault="00397715">
      <w:pPr>
        <w:jc w:val="center"/>
        <w:rPr>
          <w:sz w:val="28"/>
          <w:szCs w:val="28"/>
          <w:lang w:val="zh-CN"/>
        </w:rPr>
      </w:pPr>
      <w:r>
        <w:rPr>
          <w:rFonts w:hint="eastAsia"/>
          <w:sz w:val="28"/>
          <w:szCs w:val="28"/>
          <w:lang w:val="zh-CN"/>
        </w:rPr>
        <w:t>响应</w:t>
      </w:r>
      <w:r>
        <w:rPr>
          <w:sz w:val="28"/>
          <w:szCs w:val="28"/>
          <w:lang w:val="zh-CN"/>
        </w:rPr>
        <w:t>人全称：（盖章）</w:t>
      </w:r>
    </w:p>
    <w:p w:rsidR="005578A9" w:rsidRDefault="005578A9">
      <w:pPr>
        <w:jc w:val="center"/>
        <w:rPr>
          <w:sz w:val="28"/>
          <w:szCs w:val="28"/>
          <w:lang w:val="zh-CN"/>
        </w:rPr>
      </w:pPr>
    </w:p>
    <w:p w:rsidR="005578A9" w:rsidRDefault="00397715">
      <w:pPr>
        <w:jc w:val="center"/>
        <w:rPr>
          <w:sz w:val="28"/>
          <w:szCs w:val="28"/>
          <w:lang w:val="zh-CN"/>
        </w:rPr>
      </w:pPr>
      <w:r>
        <w:rPr>
          <w:sz w:val="28"/>
          <w:szCs w:val="28"/>
          <w:lang w:val="zh-CN"/>
        </w:rPr>
        <w:t xml:space="preserve">              </w:t>
      </w:r>
      <w:r>
        <w:rPr>
          <w:sz w:val="28"/>
          <w:szCs w:val="28"/>
          <w:lang w:val="zh-CN"/>
        </w:rPr>
        <w:t>法定代表人（或授权代表）：（签字）</w:t>
      </w:r>
    </w:p>
    <w:p w:rsidR="005578A9" w:rsidRDefault="005578A9">
      <w:pPr>
        <w:jc w:val="center"/>
        <w:rPr>
          <w:sz w:val="28"/>
          <w:szCs w:val="28"/>
          <w:lang w:val="zh-CN"/>
        </w:rPr>
      </w:pPr>
    </w:p>
    <w:p w:rsidR="005578A9" w:rsidRDefault="00397715">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578A9" w:rsidRDefault="00397715">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sz w:val="28"/>
          <w:szCs w:val="28"/>
        </w:rPr>
        <w:t>4</w:t>
      </w:r>
    </w:p>
    <w:p w:rsidR="005578A9" w:rsidRDefault="00397715">
      <w:pPr>
        <w:jc w:val="center"/>
        <w:rPr>
          <w:rFonts w:eastAsia="方正小标宋简体"/>
          <w:sz w:val="44"/>
          <w:szCs w:val="44"/>
        </w:rPr>
      </w:pPr>
      <w:r>
        <w:rPr>
          <w:rFonts w:eastAsia="方正小标宋简体"/>
          <w:sz w:val="44"/>
          <w:szCs w:val="44"/>
        </w:rPr>
        <w:t>主要商务条款响应偏离表</w:t>
      </w:r>
    </w:p>
    <w:p w:rsidR="005578A9" w:rsidRDefault="00397715">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578A9">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397715" w:rsidP="008358D5">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397715" w:rsidP="008358D5">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397715" w:rsidP="008358D5">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397715" w:rsidP="008358D5">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397715" w:rsidP="008358D5">
            <w:pPr>
              <w:spacing w:beforeLines="20" w:afterLines="20" w:line="360" w:lineRule="auto"/>
              <w:jc w:val="center"/>
            </w:pPr>
            <w:r>
              <w:t>说明</w:t>
            </w:r>
          </w:p>
        </w:tc>
      </w:tr>
      <w:tr w:rsidR="005578A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397715" w:rsidP="008358D5">
            <w:pPr>
              <w:spacing w:beforeLines="20" w:afterLines="20" w:line="360" w:lineRule="auto"/>
            </w:pPr>
            <w:r>
              <w:rPr>
                <w:rFonts w:hint="eastAsia"/>
              </w:rPr>
              <w:t>响应人资质：</w:t>
            </w:r>
          </w:p>
          <w:p w:rsidR="005578A9" w:rsidRDefault="00397715" w:rsidP="008358D5">
            <w:pPr>
              <w:spacing w:beforeLines="20" w:afterLines="20" w:line="360" w:lineRule="auto"/>
            </w:pPr>
            <w:r>
              <w:rPr>
                <w:rFonts w:ascii="宋体" w:hAnsi="宋体" w:hint="eastAsia"/>
              </w:rPr>
              <w:t>详见第三</w:t>
            </w:r>
            <w:proofErr w:type="gramStart"/>
            <w:r>
              <w:rPr>
                <w:rFonts w:ascii="宋体" w:hAnsi="宋体" w:hint="eastAsia"/>
              </w:rPr>
              <w:t>章</w:t>
            </w:r>
            <w:r>
              <w:rPr>
                <w:rFonts w:ascii="宋体" w:hAnsi="宋体"/>
              </w:rPr>
              <w:t>资格</w:t>
            </w:r>
            <w:proofErr w:type="gramEnd"/>
            <w:r>
              <w:rPr>
                <w:rFonts w:ascii="宋体" w:hAnsi="宋体"/>
              </w:rPr>
              <w:t>性和符合性审查表</w:t>
            </w:r>
            <w:r>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r>
      <w:tr w:rsidR="005578A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r>
      <w:tr w:rsidR="005578A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r>
      <w:tr w:rsidR="005578A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397715">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r>
      <w:tr w:rsidR="005578A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5578A9">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r>
      <w:tr w:rsidR="005578A9">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578A9" w:rsidRDefault="005578A9">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578A9" w:rsidRDefault="005578A9" w:rsidP="008358D5">
            <w:pPr>
              <w:spacing w:beforeLines="20" w:afterLines="20" w:line="360" w:lineRule="auto"/>
            </w:pPr>
          </w:p>
        </w:tc>
      </w:tr>
    </w:tbl>
    <w:p w:rsidR="005578A9" w:rsidRDefault="005578A9">
      <w:pPr>
        <w:ind w:firstLineChars="200" w:firstLine="420"/>
      </w:pPr>
    </w:p>
    <w:p w:rsidR="005578A9" w:rsidRDefault="00397715">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5578A9" w:rsidRDefault="00397715">
      <w:pPr>
        <w:spacing w:before="62" w:line="276" w:lineRule="auto"/>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注：项目总体要求为必须满足的要求，最终将作为条款写入合同。</w:t>
      </w:r>
    </w:p>
    <w:p w:rsidR="005578A9" w:rsidRDefault="00397715">
      <w:pPr>
        <w:spacing w:line="540" w:lineRule="exact"/>
        <w:ind w:left="6300"/>
        <w:rPr>
          <w:rFonts w:eastAsia="楷体_GB2312"/>
          <w:b/>
          <w:u w:val="single"/>
        </w:rPr>
      </w:pPr>
      <w:r>
        <w:rPr>
          <w:rFonts w:eastAsia="楷体_GB2312"/>
          <w:b/>
          <w:u w:val="single"/>
        </w:rPr>
        <w:t>特别提示</w:t>
      </w:r>
    </w:p>
    <w:p w:rsidR="005578A9" w:rsidRDefault="00397715">
      <w:pPr>
        <w:ind w:firstLineChars="200" w:firstLine="420"/>
        <w:rPr>
          <w:rFonts w:ascii="宋体" w:hAnsi="宋体"/>
          <w:b/>
        </w:rPr>
      </w:pPr>
      <w:r>
        <w:rPr>
          <w:rFonts w:ascii="宋体" w:hAnsi="宋体"/>
        </w:rPr>
        <w:t>1.</w:t>
      </w:r>
      <w:r>
        <w:rPr>
          <w:rFonts w:ascii="宋体" w:hAnsi="宋体"/>
        </w:rPr>
        <w:t>本表所列条款必须一一予以响应，</w:t>
      </w:r>
      <w:r>
        <w:rPr>
          <w:rFonts w:ascii="宋体" w:hAnsi="宋体"/>
        </w:rPr>
        <w:t>“</w:t>
      </w:r>
      <w:r>
        <w:rPr>
          <w:rFonts w:ascii="宋体" w:hAnsi="宋体" w:hint="eastAsia"/>
        </w:rPr>
        <w:t>响应</w:t>
      </w:r>
      <w:r>
        <w:rPr>
          <w:rFonts w:ascii="宋体" w:hAnsi="宋体"/>
        </w:rPr>
        <w:t>文件商务条款响应</w:t>
      </w:r>
      <w:r>
        <w:rPr>
          <w:rFonts w:ascii="宋体" w:hAnsi="宋体"/>
        </w:rPr>
        <w:t>”</w:t>
      </w:r>
      <w:r>
        <w:rPr>
          <w:rFonts w:ascii="宋体" w:hAnsi="宋体"/>
        </w:rPr>
        <w:t>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578A9" w:rsidRDefault="00397715">
      <w:pPr>
        <w:spacing w:line="540" w:lineRule="exact"/>
        <w:ind w:firstLineChars="200" w:firstLine="420"/>
        <w:rPr>
          <w:rFonts w:ascii="宋体" w:hAnsi="宋体"/>
        </w:rPr>
      </w:pPr>
      <w:r>
        <w:rPr>
          <w:rFonts w:ascii="宋体" w:hAnsi="宋体"/>
        </w:rPr>
        <w:t>2.</w:t>
      </w:r>
      <w:r>
        <w:rPr>
          <w:rFonts w:ascii="宋体" w:hAnsi="宋体"/>
        </w:rPr>
        <w:t>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5578A9" w:rsidRDefault="005578A9">
      <w:pPr>
        <w:spacing w:line="560" w:lineRule="exact"/>
        <w:ind w:firstLineChars="1319" w:firstLine="3693"/>
        <w:rPr>
          <w:sz w:val="28"/>
          <w:szCs w:val="28"/>
        </w:rPr>
      </w:pPr>
    </w:p>
    <w:p w:rsidR="005578A9" w:rsidRDefault="00397715">
      <w:pPr>
        <w:spacing w:line="560" w:lineRule="exact"/>
        <w:ind w:firstLineChars="1319" w:firstLine="3693"/>
        <w:rPr>
          <w:sz w:val="28"/>
          <w:szCs w:val="28"/>
        </w:rPr>
      </w:pPr>
      <w:r>
        <w:rPr>
          <w:rFonts w:hint="eastAsia"/>
          <w:sz w:val="28"/>
          <w:szCs w:val="28"/>
        </w:rPr>
        <w:t>响应</w:t>
      </w:r>
      <w:r>
        <w:rPr>
          <w:sz w:val="28"/>
          <w:szCs w:val="28"/>
        </w:rPr>
        <w:t>人全称：（盖章）</w:t>
      </w:r>
    </w:p>
    <w:p w:rsidR="005578A9" w:rsidRDefault="00397715">
      <w:pPr>
        <w:spacing w:line="560" w:lineRule="exact"/>
        <w:ind w:leftChars="1533" w:left="7279" w:hangingChars="1450" w:hanging="4060"/>
        <w:rPr>
          <w:sz w:val="28"/>
          <w:szCs w:val="28"/>
        </w:rPr>
      </w:pPr>
      <w:r>
        <w:rPr>
          <w:sz w:val="28"/>
          <w:szCs w:val="28"/>
        </w:rPr>
        <w:t>法定代表人（或授权代表）：（签字）</w:t>
      </w:r>
    </w:p>
    <w:p w:rsidR="005578A9" w:rsidRDefault="005578A9">
      <w:pPr>
        <w:spacing w:line="560" w:lineRule="exact"/>
        <w:ind w:leftChars="1533" w:left="7279" w:hangingChars="1450" w:hanging="4060"/>
        <w:rPr>
          <w:sz w:val="28"/>
          <w:szCs w:val="28"/>
        </w:rPr>
      </w:pPr>
    </w:p>
    <w:p w:rsidR="005578A9" w:rsidRDefault="00397715">
      <w:pPr>
        <w:rPr>
          <w:rFonts w:ascii="宋体" w:hAnsi="宋体"/>
          <w:sz w:val="28"/>
          <w:szCs w:val="28"/>
        </w:rPr>
      </w:pPr>
      <w:r>
        <w:rPr>
          <w:rFonts w:eastAsia="黑体"/>
          <w:sz w:val="28"/>
          <w:szCs w:val="28"/>
        </w:rPr>
        <w:lastRenderedPageBreak/>
        <w:t>附件</w:t>
      </w:r>
      <w:r>
        <w:rPr>
          <w:rFonts w:ascii="宋体" w:hAnsi="宋体" w:hint="eastAsia"/>
          <w:sz w:val="28"/>
          <w:szCs w:val="28"/>
        </w:rPr>
        <w:t>5</w:t>
      </w:r>
    </w:p>
    <w:p w:rsidR="005578A9" w:rsidRDefault="005578A9">
      <w:pPr>
        <w:spacing w:line="560" w:lineRule="exact"/>
        <w:rPr>
          <w:rFonts w:ascii="宋体" w:hAnsi="宋体"/>
          <w:sz w:val="28"/>
          <w:szCs w:val="28"/>
        </w:rPr>
      </w:pPr>
    </w:p>
    <w:p w:rsidR="005578A9" w:rsidRDefault="00397715" w:rsidP="008358D5">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578A9" w:rsidRDefault="00397715">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rsidR="005578A9" w:rsidRDefault="005578A9">
      <w:pPr>
        <w:rPr>
          <w:snapToGrid w:val="0"/>
        </w:rPr>
      </w:pPr>
    </w:p>
    <w:p w:rsidR="005578A9" w:rsidRDefault="005578A9">
      <w:pPr>
        <w:rPr>
          <w:snapToGrid w:val="0"/>
        </w:rPr>
      </w:pPr>
    </w:p>
    <w:p w:rsidR="005578A9" w:rsidRDefault="005578A9">
      <w:pPr>
        <w:rPr>
          <w:snapToGrid w:val="0"/>
        </w:rPr>
      </w:pPr>
    </w:p>
    <w:p w:rsidR="005578A9" w:rsidRDefault="005578A9">
      <w:pPr>
        <w:rPr>
          <w:snapToGrid w:val="0"/>
        </w:rPr>
      </w:pPr>
    </w:p>
    <w:p w:rsidR="005578A9" w:rsidRDefault="005578A9">
      <w:pPr>
        <w:rPr>
          <w:snapToGrid w:val="0"/>
          <w:sz w:val="32"/>
          <w:szCs w:val="32"/>
        </w:rPr>
      </w:pPr>
    </w:p>
    <w:p w:rsidR="005578A9" w:rsidRDefault="005578A9" w:rsidP="008358D5">
      <w:pPr>
        <w:autoSpaceDE w:val="0"/>
        <w:autoSpaceDN w:val="0"/>
        <w:adjustRightInd w:val="0"/>
        <w:ind w:firstLineChars="168" w:firstLine="353"/>
        <w:rPr>
          <w:snapToGrid w:val="0"/>
          <w:lang w:val="zh-CN"/>
        </w:rPr>
      </w:pPr>
    </w:p>
    <w:p w:rsidR="005578A9" w:rsidRDefault="00397715">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578A9" w:rsidRDefault="005578A9">
      <w:pPr>
        <w:jc w:val="center"/>
        <w:rPr>
          <w:snapToGrid w:val="0"/>
          <w:sz w:val="28"/>
          <w:szCs w:val="28"/>
          <w:lang w:val="zh-CN"/>
        </w:rPr>
      </w:pPr>
    </w:p>
    <w:p w:rsidR="005578A9" w:rsidRDefault="00397715">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578A9" w:rsidRDefault="005578A9">
      <w:pPr>
        <w:jc w:val="center"/>
        <w:rPr>
          <w:snapToGrid w:val="0"/>
          <w:sz w:val="28"/>
          <w:szCs w:val="28"/>
          <w:lang w:val="zh-CN"/>
        </w:rPr>
      </w:pPr>
    </w:p>
    <w:p w:rsidR="005578A9" w:rsidRDefault="00397715">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578A9" w:rsidRDefault="00397715">
      <w:pPr>
        <w:rPr>
          <w:rFonts w:eastAsia="黑体"/>
          <w:sz w:val="28"/>
          <w:szCs w:val="28"/>
        </w:rPr>
      </w:pPr>
      <w:r>
        <w:rPr>
          <w:sz w:val="28"/>
          <w:szCs w:val="28"/>
        </w:rPr>
        <w:br w:type="page"/>
      </w:r>
    </w:p>
    <w:p w:rsidR="005578A9" w:rsidRDefault="00397715">
      <w:pPr>
        <w:spacing w:line="480" w:lineRule="exact"/>
        <w:rPr>
          <w:rFonts w:ascii="宋体" w:hAnsi="宋体"/>
          <w:sz w:val="28"/>
          <w:szCs w:val="28"/>
        </w:rPr>
      </w:pPr>
      <w:r>
        <w:rPr>
          <w:rFonts w:eastAsia="黑体"/>
          <w:sz w:val="28"/>
          <w:szCs w:val="28"/>
        </w:rPr>
        <w:lastRenderedPageBreak/>
        <w:t>附件</w:t>
      </w:r>
      <w:r>
        <w:rPr>
          <w:rFonts w:ascii="宋体" w:hAnsi="宋体" w:hint="eastAsia"/>
          <w:sz w:val="28"/>
          <w:szCs w:val="28"/>
        </w:rPr>
        <w:t>6</w:t>
      </w:r>
    </w:p>
    <w:p w:rsidR="005578A9" w:rsidRDefault="00397715">
      <w:pPr>
        <w:jc w:val="center"/>
        <w:rPr>
          <w:rFonts w:eastAsia="方正小标宋简体"/>
          <w:bCs/>
          <w:sz w:val="44"/>
          <w:szCs w:val="44"/>
        </w:rPr>
      </w:pPr>
      <w:r>
        <w:rPr>
          <w:rFonts w:eastAsia="方正小标宋简体" w:hint="eastAsia"/>
          <w:bCs/>
          <w:sz w:val="44"/>
          <w:szCs w:val="44"/>
        </w:rPr>
        <w:t>供应商诚信承诺</w:t>
      </w:r>
    </w:p>
    <w:p w:rsidR="005578A9" w:rsidRDefault="005578A9">
      <w:pPr>
        <w:ind w:firstLineChars="200" w:firstLine="640"/>
        <w:rPr>
          <w:rFonts w:ascii="仿宋_GB2312" w:eastAsia="仿宋_GB2312" w:hAnsi="华文中宋"/>
          <w:sz w:val="32"/>
          <w:szCs w:val="32"/>
        </w:rPr>
      </w:pPr>
    </w:p>
    <w:p w:rsidR="005578A9" w:rsidRDefault="00397715">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578A9" w:rsidRDefault="00397715">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578A9" w:rsidRDefault="00397715">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578A9" w:rsidRDefault="00397715">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578A9" w:rsidRDefault="005578A9">
      <w:pPr>
        <w:ind w:firstLineChars="200" w:firstLine="640"/>
        <w:rPr>
          <w:rFonts w:ascii="仿宋_GB2312" w:eastAsia="仿宋_GB2312" w:hAnsi="华文中宋"/>
          <w:sz w:val="32"/>
          <w:szCs w:val="32"/>
        </w:rPr>
      </w:pPr>
    </w:p>
    <w:p w:rsidR="005578A9" w:rsidRDefault="005578A9">
      <w:pPr>
        <w:ind w:firstLineChars="200" w:firstLine="640"/>
        <w:rPr>
          <w:rFonts w:ascii="仿宋_GB2312" w:eastAsia="仿宋_GB2312" w:hAnsi="华文中宋"/>
          <w:sz w:val="32"/>
          <w:szCs w:val="32"/>
        </w:rPr>
      </w:pPr>
    </w:p>
    <w:p w:rsidR="005578A9" w:rsidRDefault="005578A9">
      <w:pPr>
        <w:ind w:firstLineChars="200" w:firstLine="640"/>
        <w:rPr>
          <w:rFonts w:ascii="仿宋_GB2312" w:eastAsia="仿宋_GB2312" w:hAnsi="华文中宋"/>
          <w:sz w:val="32"/>
          <w:szCs w:val="32"/>
        </w:rPr>
      </w:pPr>
    </w:p>
    <w:p w:rsidR="005578A9" w:rsidRDefault="00397715">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578A9" w:rsidRDefault="005578A9">
      <w:pPr>
        <w:jc w:val="center"/>
        <w:rPr>
          <w:color w:val="000000"/>
          <w:sz w:val="28"/>
          <w:szCs w:val="28"/>
          <w:lang w:val="zh-CN"/>
        </w:rPr>
      </w:pPr>
    </w:p>
    <w:p w:rsidR="005578A9" w:rsidRDefault="00397715">
      <w:pPr>
        <w:spacing w:line="560" w:lineRule="exact"/>
        <w:ind w:firstLineChars="200" w:firstLine="560"/>
        <w:rPr>
          <w:sz w:val="28"/>
          <w:szCs w:val="28"/>
        </w:rPr>
      </w:pPr>
      <w:r>
        <w:rPr>
          <w:rFonts w:hint="eastAsia"/>
          <w:color w:val="000000"/>
          <w:sz w:val="28"/>
          <w:szCs w:val="28"/>
          <w:lang w:val="zh-CN"/>
        </w:rPr>
        <w:t>法定代表人（或授权代表）：（签字）</w:t>
      </w:r>
    </w:p>
    <w:p w:rsidR="005578A9" w:rsidRDefault="005578A9">
      <w:pPr>
        <w:rPr>
          <w:sz w:val="30"/>
          <w:szCs w:val="30"/>
        </w:rPr>
      </w:pPr>
    </w:p>
    <w:p w:rsidR="005578A9" w:rsidRDefault="00397715">
      <w:pPr>
        <w:rPr>
          <w:rFonts w:ascii="宋体" w:hAnsi="宋体"/>
          <w:sz w:val="28"/>
          <w:szCs w:val="28"/>
        </w:rPr>
      </w:pPr>
      <w:r>
        <w:br w:type="page"/>
      </w:r>
      <w:r>
        <w:rPr>
          <w:rFonts w:eastAsia="黑体"/>
          <w:sz w:val="28"/>
          <w:szCs w:val="28"/>
        </w:rPr>
        <w:lastRenderedPageBreak/>
        <w:t>附件</w:t>
      </w:r>
      <w:r>
        <w:rPr>
          <w:rFonts w:ascii="宋体" w:hAnsi="宋体" w:hint="eastAsia"/>
          <w:sz w:val="28"/>
          <w:szCs w:val="28"/>
        </w:rPr>
        <w:t>7</w:t>
      </w:r>
    </w:p>
    <w:p w:rsidR="005578A9" w:rsidRDefault="00397715">
      <w:pPr>
        <w:jc w:val="center"/>
        <w:rPr>
          <w:rFonts w:eastAsia="方正小标宋简体"/>
          <w:bCs/>
          <w:sz w:val="44"/>
        </w:rPr>
      </w:pPr>
      <w:r>
        <w:rPr>
          <w:rFonts w:eastAsia="方正小标宋简体"/>
          <w:bCs/>
          <w:sz w:val="44"/>
        </w:rPr>
        <w:t>法定代表人资格证明书</w:t>
      </w:r>
    </w:p>
    <w:p w:rsidR="005578A9" w:rsidRDefault="005578A9">
      <w:pPr>
        <w:jc w:val="center"/>
        <w:rPr>
          <w:rFonts w:eastAsia="华文中宋"/>
          <w:bCs/>
          <w:sz w:val="44"/>
        </w:rPr>
      </w:pPr>
    </w:p>
    <w:p w:rsidR="005578A9" w:rsidRDefault="005578A9">
      <w:pPr>
        <w:ind w:firstLineChars="200" w:firstLine="560"/>
        <w:rPr>
          <w:rFonts w:eastAsia="楷体_GB2312"/>
          <w:sz w:val="28"/>
          <w:szCs w:val="28"/>
        </w:rPr>
      </w:pPr>
    </w:p>
    <w:p w:rsidR="005578A9" w:rsidRDefault="00397715">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578A9" w:rsidRDefault="005578A9">
      <w:pPr>
        <w:ind w:firstLineChars="200" w:firstLine="560"/>
        <w:rPr>
          <w:sz w:val="28"/>
          <w:szCs w:val="28"/>
        </w:rPr>
      </w:pPr>
    </w:p>
    <w:p w:rsidR="005578A9" w:rsidRDefault="00397715">
      <w:pPr>
        <w:ind w:firstLineChars="200" w:firstLine="560"/>
        <w:rPr>
          <w:sz w:val="28"/>
          <w:szCs w:val="28"/>
        </w:rPr>
      </w:pPr>
      <w:r>
        <w:rPr>
          <w:sz w:val="28"/>
          <w:szCs w:val="28"/>
        </w:rPr>
        <w:t>特此证明</w:t>
      </w:r>
    </w:p>
    <w:p w:rsidR="005578A9" w:rsidRDefault="005578A9">
      <w:pPr>
        <w:rPr>
          <w:sz w:val="28"/>
          <w:szCs w:val="28"/>
        </w:rPr>
      </w:pPr>
      <w:r w:rsidRPr="005578A9">
        <w:pict>
          <v:shapetype id="_x0000_t202" coordsize="21600,21600" o:spt="202" path="m,l,21600r21600,l21600,xe">
            <v:stroke joinstyle="miter"/>
            <v:path gradientshapeok="t" o:connecttype="rect"/>
          </v:shapetype>
          <v:shape id="Text Box 23" o:spid="_x0000_s2053" type="#_x0000_t202" style="position:absolute;left:0;text-align:left;margin-left:27.55pt;margin-top:5.65pt;width:176.45pt;height:88.65pt;z-index:251660288;v-text-anchor:middle"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XoLDPRgIAALA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bNSqNMpzHZHWyOTEaRh349ymHTT3RDDCNOa05HTpAH9wNtCI19x/PwhUnJkPlpq0ypfLuBNJ&#10;WJZvCxLwVLM71QgrCarmMiBnk7AJ0yYdHOp9R7GmwbBwRa1tdSI9JjvlNQ8EDXLqxbx0cVNO5WT1&#10;60e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9StB1AAAAAkBAAAPAAAAAAAAAAEAIAAAACIA&#10;AABkcnMvZG93bnJldi54bWxQSwECFAAUAAAACACHTuJAV6Cwz0YCAACwBAAADgAAAAAAAAABACAA&#10;AAAjAQAAZHJzL2Uyb0RvYy54bWxQSwUGAAAAAAYABgBZAQAA2wUAAAAA&#10;">
            <v:stroke dashstyle="dash"/>
            <v:textbox>
              <w:txbxContent>
                <w:p w:rsidR="005578A9" w:rsidRDefault="005578A9">
                  <w:pPr>
                    <w:jc w:val="center"/>
                    <w:rPr>
                      <w:rFonts w:ascii="宋体"/>
                    </w:rPr>
                  </w:pPr>
                </w:p>
                <w:p w:rsidR="005578A9" w:rsidRDefault="00397715">
                  <w:pPr>
                    <w:jc w:val="center"/>
                    <w:rPr>
                      <w:rFonts w:ascii="宋体" w:hAnsi="宋体"/>
                      <w:sz w:val="28"/>
                      <w:szCs w:val="28"/>
                    </w:rPr>
                  </w:pPr>
                  <w:r>
                    <w:rPr>
                      <w:rFonts w:ascii="宋体" w:hAnsi="宋体" w:hint="eastAsia"/>
                      <w:sz w:val="28"/>
                      <w:szCs w:val="28"/>
                    </w:rPr>
                    <w:t>法定代表人身份证复印件</w:t>
                  </w:r>
                </w:p>
                <w:p w:rsidR="005578A9" w:rsidRDefault="00397715">
                  <w:pPr>
                    <w:jc w:val="center"/>
                    <w:rPr>
                      <w:sz w:val="28"/>
                      <w:szCs w:val="28"/>
                    </w:rPr>
                  </w:pPr>
                  <w:r>
                    <w:rPr>
                      <w:rFonts w:ascii="宋体" w:hAnsi="宋体" w:hint="eastAsia"/>
                      <w:sz w:val="28"/>
                      <w:szCs w:val="28"/>
                    </w:rPr>
                    <w:t>（正面）</w:t>
                  </w:r>
                </w:p>
              </w:txbxContent>
            </v:textbox>
          </v:shape>
        </w:pict>
      </w:r>
      <w:r>
        <w:rPr>
          <w:sz w:val="28"/>
          <w:szCs w:val="28"/>
        </w:rPr>
        <w:pict>
          <v:shape id="Text Box 8" o:spid="_x0000_s2052" type="#_x0000_t202" style="position:absolute;left:0;text-align:left;margin-left:228pt;margin-top:5pt;width:176.45pt;height:88.65pt;z-index:251661312;v-text-anchor:middle"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PeeyNYAAAAKAQAADwAAAAAAAAABACAAAAAi&#10;AAAAZHJzL2Rvd25yZXYueG1sUEsBAhQAFAAAAAgAh07iQO61tV1FAgAArwQAAA4AAAAAAAAAAQAg&#10;AAAAJQEAAGRycy9lMm9Eb2MueG1sUEsFBgAAAAAGAAYAWQEAANwFAAAAAA==&#10;">
            <v:stroke dashstyle="dash"/>
            <v:textbox>
              <w:txbxContent>
                <w:p w:rsidR="005578A9" w:rsidRDefault="005578A9">
                  <w:pPr>
                    <w:jc w:val="center"/>
                    <w:rPr>
                      <w:rFonts w:ascii="宋体"/>
                    </w:rPr>
                  </w:pPr>
                </w:p>
                <w:p w:rsidR="005578A9" w:rsidRDefault="00397715">
                  <w:pPr>
                    <w:jc w:val="center"/>
                    <w:rPr>
                      <w:rFonts w:ascii="宋体" w:hAnsi="宋体"/>
                      <w:sz w:val="28"/>
                      <w:szCs w:val="28"/>
                    </w:rPr>
                  </w:pPr>
                  <w:r>
                    <w:rPr>
                      <w:rFonts w:ascii="宋体" w:hAnsi="宋体" w:hint="eastAsia"/>
                      <w:sz w:val="28"/>
                      <w:szCs w:val="28"/>
                    </w:rPr>
                    <w:t>法定代表人身份证复印件</w:t>
                  </w:r>
                </w:p>
                <w:p w:rsidR="005578A9" w:rsidRDefault="00397715">
                  <w:pPr>
                    <w:jc w:val="center"/>
                    <w:rPr>
                      <w:sz w:val="28"/>
                      <w:szCs w:val="28"/>
                    </w:rPr>
                  </w:pPr>
                  <w:r>
                    <w:rPr>
                      <w:rFonts w:ascii="宋体" w:hAnsi="宋体" w:hint="eastAsia"/>
                      <w:sz w:val="28"/>
                      <w:szCs w:val="28"/>
                    </w:rPr>
                    <w:t>（反面）</w:t>
                  </w:r>
                </w:p>
              </w:txbxContent>
            </v:textbox>
          </v:shape>
        </w:pict>
      </w:r>
    </w:p>
    <w:p w:rsidR="005578A9" w:rsidRDefault="005578A9">
      <w:pPr>
        <w:rPr>
          <w:sz w:val="28"/>
          <w:szCs w:val="28"/>
        </w:rPr>
      </w:pPr>
    </w:p>
    <w:p w:rsidR="005578A9" w:rsidRDefault="005578A9">
      <w:pPr>
        <w:rPr>
          <w:sz w:val="28"/>
          <w:szCs w:val="28"/>
        </w:rPr>
      </w:pPr>
    </w:p>
    <w:p w:rsidR="005578A9" w:rsidRDefault="005578A9">
      <w:pPr>
        <w:rPr>
          <w:sz w:val="28"/>
          <w:szCs w:val="28"/>
        </w:rPr>
      </w:pPr>
    </w:p>
    <w:p w:rsidR="005578A9" w:rsidRDefault="005578A9">
      <w:pPr>
        <w:rPr>
          <w:sz w:val="28"/>
          <w:szCs w:val="28"/>
        </w:rPr>
      </w:pPr>
    </w:p>
    <w:p w:rsidR="005578A9" w:rsidRDefault="005578A9">
      <w:pPr>
        <w:rPr>
          <w:sz w:val="28"/>
          <w:szCs w:val="28"/>
        </w:rPr>
      </w:pPr>
    </w:p>
    <w:p w:rsidR="005578A9" w:rsidRDefault="005578A9">
      <w:pPr>
        <w:rPr>
          <w:sz w:val="28"/>
          <w:szCs w:val="28"/>
        </w:rPr>
      </w:pPr>
    </w:p>
    <w:p w:rsidR="005578A9" w:rsidRDefault="005578A9">
      <w:pPr>
        <w:rPr>
          <w:sz w:val="28"/>
          <w:szCs w:val="28"/>
        </w:rPr>
      </w:pPr>
    </w:p>
    <w:p w:rsidR="005578A9" w:rsidRDefault="005578A9">
      <w:pPr>
        <w:ind w:firstLineChars="1750" w:firstLine="4900"/>
        <w:rPr>
          <w:sz w:val="28"/>
          <w:szCs w:val="28"/>
        </w:rPr>
      </w:pPr>
    </w:p>
    <w:p w:rsidR="005578A9" w:rsidRDefault="00397715">
      <w:pPr>
        <w:jc w:val="center"/>
        <w:rPr>
          <w:sz w:val="28"/>
          <w:szCs w:val="28"/>
        </w:rPr>
      </w:pPr>
      <w:r>
        <w:rPr>
          <w:rFonts w:hint="eastAsia"/>
          <w:sz w:val="28"/>
          <w:szCs w:val="28"/>
        </w:rPr>
        <w:t>响应</w:t>
      </w:r>
      <w:r>
        <w:rPr>
          <w:sz w:val="28"/>
          <w:szCs w:val="28"/>
        </w:rPr>
        <w:t>人全称：（盖章）</w:t>
      </w:r>
    </w:p>
    <w:p w:rsidR="005578A9" w:rsidRDefault="005578A9">
      <w:pPr>
        <w:jc w:val="left"/>
        <w:rPr>
          <w:sz w:val="28"/>
          <w:szCs w:val="28"/>
        </w:rPr>
      </w:pPr>
    </w:p>
    <w:p w:rsidR="005578A9" w:rsidRDefault="00397715">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578A9" w:rsidRDefault="005578A9" w:rsidP="008358D5">
      <w:pPr>
        <w:ind w:firstLineChars="1869" w:firstLine="5981"/>
        <w:jc w:val="left"/>
        <w:rPr>
          <w:sz w:val="32"/>
          <w:szCs w:val="32"/>
        </w:rPr>
      </w:pPr>
    </w:p>
    <w:p w:rsidR="005578A9" w:rsidRDefault="00397715">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8</w:t>
      </w:r>
    </w:p>
    <w:p w:rsidR="005578A9" w:rsidRDefault="00397715">
      <w:pPr>
        <w:jc w:val="center"/>
        <w:rPr>
          <w:rFonts w:eastAsia="方正小标宋简体"/>
          <w:bCs/>
          <w:sz w:val="44"/>
          <w:szCs w:val="44"/>
        </w:rPr>
      </w:pPr>
      <w:r>
        <w:rPr>
          <w:rFonts w:eastAsia="方正小标宋简体"/>
          <w:bCs/>
          <w:sz w:val="44"/>
          <w:szCs w:val="44"/>
        </w:rPr>
        <w:t>法定代表人授权书</w:t>
      </w:r>
    </w:p>
    <w:p w:rsidR="005578A9" w:rsidRDefault="005578A9">
      <w:pPr>
        <w:spacing w:line="560" w:lineRule="exact"/>
        <w:rPr>
          <w:sz w:val="28"/>
          <w:szCs w:val="28"/>
        </w:rPr>
      </w:pPr>
    </w:p>
    <w:p w:rsidR="005578A9" w:rsidRDefault="00397715">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578A9" w:rsidRDefault="00397715">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578A9" w:rsidRDefault="005578A9">
      <w:pPr>
        <w:spacing w:line="560" w:lineRule="exact"/>
        <w:ind w:firstLine="600"/>
        <w:rPr>
          <w:sz w:val="28"/>
          <w:szCs w:val="28"/>
        </w:rPr>
      </w:pPr>
    </w:p>
    <w:p w:rsidR="005578A9" w:rsidRDefault="00397715">
      <w:pPr>
        <w:spacing w:line="560" w:lineRule="exact"/>
        <w:ind w:leftChars="-1" w:left="-2" w:firstLine="3512"/>
        <w:rPr>
          <w:sz w:val="28"/>
          <w:szCs w:val="28"/>
        </w:rPr>
      </w:pPr>
      <w:r>
        <w:rPr>
          <w:rFonts w:hint="eastAsia"/>
          <w:sz w:val="28"/>
          <w:szCs w:val="28"/>
        </w:rPr>
        <w:t>响应</w:t>
      </w:r>
      <w:r>
        <w:rPr>
          <w:sz w:val="28"/>
          <w:szCs w:val="28"/>
        </w:rPr>
        <w:t>人全称：（盖章）</w:t>
      </w:r>
    </w:p>
    <w:p w:rsidR="005578A9" w:rsidRDefault="005578A9">
      <w:pPr>
        <w:spacing w:line="560" w:lineRule="exact"/>
        <w:ind w:leftChars="1413" w:left="6360" w:hanging="3393"/>
        <w:rPr>
          <w:sz w:val="28"/>
          <w:szCs w:val="28"/>
        </w:rPr>
      </w:pPr>
    </w:p>
    <w:p w:rsidR="005578A9" w:rsidRDefault="00397715" w:rsidP="008358D5">
      <w:pPr>
        <w:spacing w:line="560" w:lineRule="exact"/>
        <w:ind w:leftChars="1471" w:left="6340" w:hangingChars="1161" w:hanging="3251"/>
        <w:rPr>
          <w:sz w:val="28"/>
          <w:szCs w:val="28"/>
        </w:rPr>
      </w:pPr>
      <w:r>
        <w:rPr>
          <w:sz w:val="28"/>
          <w:szCs w:val="28"/>
        </w:rPr>
        <w:t>法定代表人：（签字或盖章）</w:t>
      </w:r>
    </w:p>
    <w:p w:rsidR="005578A9" w:rsidRDefault="00397715">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578A9" w:rsidRDefault="00397715">
      <w:pPr>
        <w:spacing w:line="560" w:lineRule="exact"/>
        <w:rPr>
          <w:sz w:val="28"/>
          <w:szCs w:val="28"/>
        </w:rPr>
      </w:pPr>
      <w:r>
        <w:rPr>
          <w:sz w:val="28"/>
          <w:szCs w:val="28"/>
        </w:rPr>
        <w:t>附：</w:t>
      </w:r>
    </w:p>
    <w:p w:rsidR="005578A9" w:rsidRDefault="00397715">
      <w:pPr>
        <w:spacing w:line="560" w:lineRule="exact"/>
        <w:ind w:firstLine="573"/>
        <w:rPr>
          <w:sz w:val="28"/>
          <w:szCs w:val="28"/>
        </w:rPr>
      </w:pPr>
      <w:r>
        <w:rPr>
          <w:sz w:val="28"/>
          <w:szCs w:val="28"/>
        </w:rPr>
        <w:t>授权代表姓名：</w:t>
      </w:r>
      <w:r>
        <w:rPr>
          <w:sz w:val="28"/>
          <w:szCs w:val="28"/>
        </w:rPr>
        <w:t xml:space="preserve">              </w:t>
      </w:r>
    </w:p>
    <w:p w:rsidR="005578A9" w:rsidRDefault="00397715">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578A9" w:rsidRDefault="00397715">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578A9" w:rsidRDefault="00397715">
      <w:pPr>
        <w:spacing w:line="560" w:lineRule="exact"/>
        <w:ind w:firstLine="573"/>
        <w:rPr>
          <w:sz w:val="28"/>
          <w:szCs w:val="28"/>
        </w:rPr>
      </w:pPr>
      <w:r>
        <w:rPr>
          <w:sz w:val="28"/>
          <w:szCs w:val="28"/>
        </w:rPr>
        <w:t>通讯地址：</w:t>
      </w:r>
    </w:p>
    <w:p w:rsidR="005578A9" w:rsidRDefault="005578A9">
      <w:pPr>
        <w:spacing w:line="560" w:lineRule="exact"/>
        <w:ind w:firstLine="573"/>
      </w:pPr>
      <w:r>
        <w:pict>
          <v:shape id="Text Box 10" o:spid="_x0000_s2051" type="#_x0000_t202" style="position:absolute;left:0;text-align:left;margin-left:226.45pt;margin-top:9.4pt;width:176.45pt;height:88.65pt;z-index:251663360;v-text-anchor:middle"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mMdy3VAAAACgEAAA8AAAAAAAAAAQAgAAAAIgAA&#10;AGRycy9kb3ducmV2LnhtbFBLAQIUABQAAAAIAIdO4kAmtdy4RAIAALAEAAAOAAAAAAAAAAEAIAAA&#10;ACQBAABkcnMvZTJvRG9jLnhtbFBLBQYAAAAABgAGAFkBAADaBQAAAAA=&#10;">
            <v:stroke dashstyle="dash"/>
            <v:textbox>
              <w:txbxContent>
                <w:p w:rsidR="005578A9" w:rsidRDefault="005578A9">
                  <w:pPr>
                    <w:jc w:val="center"/>
                    <w:rPr>
                      <w:rFonts w:ascii="宋体"/>
                    </w:rPr>
                  </w:pPr>
                </w:p>
                <w:p w:rsidR="005578A9" w:rsidRDefault="00397715">
                  <w:pPr>
                    <w:jc w:val="center"/>
                    <w:rPr>
                      <w:rFonts w:ascii="宋体" w:hAnsi="宋体"/>
                      <w:sz w:val="28"/>
                      <w:szCs w:val="28"/>
                    </w:rPr>
                  </w:pPr>
                  <w:r>
                    <w:rPr>
                      <w:rFonts w:ascii="宋体" w:hAnsi="宋体" w:hint="eastAsia"/>
                      <w:sz w:val="28"/>
                      <w:szCs w:val="28"/>
                    </w:rPr>
                    <w:t>授权代表身份证复印件</w:t>
                  </w:r>
                </w:p>
                <w:p w:rsidR="005578A9" w:rsidRDefault="00397715">
                  <w:pPr>
                    <w:jc w:val="center"/>
                    <w:rPr>
                      <w:sz w:val="28"/>
                      <w:szCs w:val="28"/>
                    </w:rPr>
                  </w:pPr>
                  <w:r>
                    <w:rPr>
                      <w:rFonts w:ascii="宋体" w:hAnsi="宋体" w:hint="eastAsia"/>
                      <w:sz w:val="28"/>
                      <w:szCs w:val="28"/>
                    </w:rPr>
                    <w:t>（反面）</w:t>
                  </w:r>
                </w:p>
              </w:txbxContent>
            </v:textbox>
          </v:shape>
        </w:pict>
      </w:r>
      <w:r>
        <w:pict>
          <v:shape id="Text Box 9" o:spid="_x0000_s2050" type="#_x0000_t202" style="position:absolute;left:0;text-align:left;margin-left:30.6pt;margin-top:9.25pt;width:176.45pt;height:88.65pt;z-index:251662336;v-text-anchor:middle"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2rYYW1QAAAAkBAAAPAAAAAAAAAAEAIAAAACIA&#10;AABkcnMvZG93bnJldi54bWxQSwECFAAUAAAACACHTuJAaQNwJUUCAACvBAAADgAAAAAAAAABACAA&#10;AAAkAQAAZHJzL2Uyb0RvYy54bWxQSwUGAAAAAAYABgBZAQAA2wUAAAAA&#10;">
            <v:stroke dashstyle="dash"/>
            <v:textbox>
              <w:txbxContent>
                <w:p w:rsidR="005578A9" w:rsidRDefault="005578A9">
                  <w:pPr>
                    <w:jc w:val="center"/>
                    <w:rPr>
                      <w:rFonts w:ascii="宋体"/>
                    </w:rPr>
                  </w:pPr>
                </w:p>
                <w:p w:rsidR="005578A9" w:rsidRDefault="00397715">
                  <w:pPr>
                    <w:jc w:val="center"/>
                    <w:rPr>
                      <w:rFonts w:ascii="宋体" w:hAnsi="宋体"/>
                      <w:sz w:val="28"/>
                      <w:szCs w:val="28"/>
                    </w:rPr>
                  </w:pPr>
                  <w:r>
                    <w:rPr>
                      <w:rFonts w:ascii="宋体" w:hAnsi="宋体" w:hint="eastAsia"/>
                      <w:sz w:val="28"/>
                      <w:szCs w:val="28"/>
                    </w:rPr>
                    <w:t>授权代表身份证复印件</w:t>
                  </w:r>
                </w:p>
                <w:p w:rsidR="005578A9" w:rsidRDefault="00397715">
                  <w:pPr>
                    <w:jc w:val="center"/>
                    <w:rPr>
                      <w:sz w:val="28"/>
                      <w:szCs w:val="28"/>
                    </w:rPr>
                  </w:pPr>
                  <w:r>
                    <w:rPr>
                      <w:rFonts w:ascii="宋体" w:hAnsi="宋体" w:hint="eastAsia"/>
                      <w:sz w:val="28"/>
                      <w:szCs w:val="28"/>
                    </w:rPr>
                    <w:t>（正面）</w:t>
                  </w:r>
                </w:p>
              </w:txbxContent>
            </v:textbox>
          </v:shape>
        </w:pict>
      </w:r>
    </w:p>
    <w:p w:rsidR="005578A9" w:rsidRDefault="005578A9">
      <w:pPr>
        <w:spacing w:line="560" w:lineRule="exact"/>
        <w:ind w:firstLine="573"/>
      </w:pPr>
    </w:p>
    <w:p w:rsidR="005578A9" w:rsidRDefault="005578A9">
      <w:pPr>
        <w:spacing w:line="560" w:lineRule="exact"/>
        <w:ind w:firstLine="573"/>
      </w:pPr>
    </w:p>
    <w:p w:rsidR="005578A9" w:rsidRDefault="005578A9">
      <w:pPr>
        <w:spacing w:line="560" w:lineRule="exact"/>
        <w:ind w:firstLine="573"/>
      </w:pPr>
    </w:p>
    <w:p w:rsidR="005578A9" w:rsidRDefault="005578A9">
      <w:pPr>
        <w:spacing w:line="560" w:lineRule="exact"/>
        <w:ind w:firstLine="573"/>
      </w:pPr>
    </w:p>
    <w:p w:rsidR="005578A9" w:rsidRDefault="005578A9">
      <w:pPr>
        <w:spacing w:line="560" w:lineRule="exact"/>
        <w:ind w:firstLine="573"/>
      </w:pPr>
    </w:p>
    <w:p w:rsidR="005578A9" w:rsidRDefault="00397715">
      <w:pPr>
        <w:rPr>
          <w:rFonts w:ascii="宋体" w:hAnsi="宋体"/>
          <w:sz w:val="28"/>
          <w:szCs w:val="28"/>
        </w:rPr>
      </w:pPr>
      <w:r>
        <w:rPr>
          <w:rFonts w:ascii="宋体" w:hAnsi="宋体" w:hint="eastAsia"/>
          <w:sz w:val="28"/>
          <w:szCs w:val="28"/>
        </w:rPr>
        <w:lastRenderedPageBreak/>
        <w:t>附件</w:t>
      </w:r>
      <w:r>
        <w:rPr>
          <w:rFonts w:ascii="宋体" w:hAnsi="宋体" w:hint="eastAsia"/>
          <w:sz w:val="28"/>
          <w:szCs w:val="28"/>
        </w:rPr>
        <w:t>9</w:t>
      </w:r>
    </w:p>
    <w:p w:rsidR="005578A9" w:rsidRDefault="00397715">
      <w:pPr>
        <w:jc w:val="center"/>
        <w:rPr>
          <w:sz w:val="44"/>
          <w:szCs w:val="44"/>
        </w:rPr>
      </w:pPr>
      <w:r>
        <w:rPr>
          <w:rFonts w:eastAsia="方正小标宋简体" w:hint="eastAsia"/>
          <w:bCs/>
          <w:sz w:val="44"/>
          <w:szCs w:val="44"/>
        </w:rPr>
        <w:t>供应商保密承诺书</w:t>
      </w:r>
    </w:p>
    <w:p w:rsidR="005578A9" w:rsidRDefault="005578A9">
      <w:pPr>
        <w:spacing w:line="560" w:lineRule="exact"/>
        <w:ind w:firstLine="573"/>
        <w:rPr>
          <w:sz w:val="28"/>
          <w:szCs w:val="28"/>
        </w:rPr>
      </w:pPr>
    </w:p>
    <w:p w:rsidR="005578A9" w:rsidRDefault="00397715">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rsidR="005578A9" w:rsidRDefault="00397715">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w:t>
      </w:r>
      <w:proofErr w:type="gramStart"/>
      <w:r>
        <w:rPr>
          <w:rFonts w:hint="eastAsia"/>
          <w:sz w:val="28"/>
          <w:szCs w:val="28"/>
        </w:rPr>
        <w:t>作出</w:t>
      </w:r>
      <w:proofErr w:type="gramEnd"/>
      <w:r>
        <w:rPr>
          <w:rFonts w:hint="eastAsia"/>
          <w:sz w:val="28"/>
          <w:szCs w:val="28"/>
        </w:rPr>
        <w:t>承诺如下：</w:t>
      </w:r>
    </w:p>
    <w:p w:rsidR="005578A9" w:rsidRDefault="00397715">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5578A9" w:rsidRDefault="00397715">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w:t>
      </w:r>
      <w:r>
        <w:rPr>
          <w:rFonts w:hint="eastAsia"/>
          <w:sz w:val="28"/>
          <w:szCs w:val="28"/>
        </w:rPr>
        <w:t>目及其合同订立履行获悉的所有信息均视为保密信息，甲方或者军方有权单位明确表示无需保密的信息除外。</w:t>
      </w:r>
    </w:p>
    <w:p w:rsidR="005578A9" w:rsidRDefault="00397715">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Pr>
          <w:rFonts w:hint="eastAsia"/>
          <w:sz w:val="28"/>
          <w:szCs w:val="28"/>
        </w:rPr>
        <w:t>不</w:t>
      </w:r>
      <w:proofErr w:type="gramEnd"/>
      <w:r>
        <w:rPr>
          <w:rFonts w:hint="eastAsia"/>
          <w:sz w:val="28"/>
          <w:szCs w:val="28"/>
        </w:rPr>
        <w:t>擅自复制留存。</w:t>
      </w:r>
    </w:p>
    <w:p w:rsidR="005578A9" w:rsidRDefault="00397715">
      <w:pPr>
        <w:spacing w:line="660" w:lineRule="exact"/>
        <w:ind w:firstLine="573"/>
        <w:rPr>
          <w:sz w:val="28"/>
          <w:szCs w:val="28"/>
        </w:rPr>
      </w:pPr>
      <w:r>
        <w:rPr>
          <w:rFonts w:hint="eastAsia"/>
          <w:sz w:val="28"/>
          <w:szCs w:val="28"/>
        </w:rPr>
        <w:t>四、不在联接互联网计算机中存储、处理、传递，不通过普通电话、传真、快递等非保密渠道传递本采购项目及其合同订立履行保密信息。</w:t>
      </w:r>
    </w:p>
    <w:p w:rsidR="005578A9" w:rsidRDefault="00397715">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w:t>
      </w:r>
      <w:r>
        <w:rPr>
          <w:rFonts w:hint="eastAsia"/>
          <w:sz w:val="28"/>
          <w:szCs w:val="28"/>
        </w:rPr>
        <w:t>与合同履行期间相同的保密义务。在签订本合同</w:t>
      </w:r>
      <w:r>
        <w:rPr>
          <w:rFonts w:hint="eastAsia"/>
          <w:sz w:val="28"/>
          <w:szCs w:val="28"/>
        </w:rPr>
        <w:lastRenderedPageBreak/>
        <w:t>前，我方已知悉合同履行过程以及合同履行完毕后需要承担的保密义务及其成本，无须甲方另外支付保密相关费用。</w:t>
      </w:r>
    </w:p>
    <w:p w:rsidR="005578A9" w:rsidRDefault="00397715">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w:t>
      </w:r>
      <w:proofErr w:type="gramStart"/>
      <w:r>
        <w:rPr>
          <w:rFonts w:hint="eastAsia"/>
          <w:sz w:val="28"/>
          <w:szCs w:val="28"/>
        </w:rPr>
        <w:t>作出</w:t>
      </w:r>
      <w:proofErr w:type="gramEnd"/>
      <w:r>
        <w:rPr>
          <w:rFonts w:hint="eastAsia"/>
          <w:sz w:val="28"/>
          <w:szCs w:val="28"/>
        </w:rPr>
        <w:t>的处罚。参与本项目及其合同订立履行的我方所属员工发生失密泄密的，由我方承担连带责任。</w:t>
      </w:r>
    </w:p>
    <w:p w:rsidR="005578A9" w:rsidRDefault="005578A9">
      <w:pPr>
        <w:spacing w:line="660" w:lineRule="exact"/>
        <w:ind w:firstLine="573"/>
        <w:rPr>
          <w:sz w:val="28"/>
          <w:szCs w:val="28"/>
        </w:rPr>
      </w:pPr>
    </w:p>
    <w:p w:rsidR="005578A9" w:rsidRDefault="00397715">
      <w:pPr>
        <w:spacing w:line="660" w:lineRule="exact"/>
        <w:ind w:firstLineChars="1500" w:firstLine="4200"/>
        <w:rPr>
          <w:sz w:val="28"/>
          <w:szCs w:val="28"/>
        </w:rPr>
      </w:pPr>
      <w:r>
        <w:rPr>
          <w:rFonts w:hint="eastAsia"/>
          <w:sz w:val="28"/>
          <w:szCs w:val="28"/>
        </w:rPr>
        <w:t>承诺供应商全称：（盖章）</w:t>
      </w:r>
    </w:p>
    <w:p w:rsidR="005578A9" w:rsidRDefault="00397715">
      <w:pPr>
        <w:spacing w:line="660" w:lineRule="exact"/>
        <w:ind w:firstLineChars="1500" w:firstLine="4200"/>
        <w:rPr>
          <w:sz w:val="28"/>
          <w:szCs w:val="28"/>
        </w:rPr>
      </w:pPr>
      <w:r>
        <w:rPr>
          <w:rFonts w:hint="eastAsia"/>
          <w:sz w:val="28"/>
          <w:szCs w:val="28"/>
        </w:rPr>
        <w:t>法定代表人（或授权代表）：（签字）</w:t>
      </w:r>
    </w:p>
    <w:p w:rsidR="005578A9" w:rsidRDefault="00397715">
      <w:pPr>
        <w:spacing w:line="560" w:lineRule="exact"/>
        <w:ind w:left="267" w:firstLineChars="2150" w:firstLine="60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578A9" w:rsidRDefault="005578A9">
      <w:pPr>
        <w:spacing w:line="560" w:lineRule="exact"/>
        <w:ind w:left="267" w:firstLineChars="2150" w:firstLine="6020"/>
        <w:rPr>
          <w:sz w:val="28"/>
          <w:szCs w:val="28"/>
        </w:rPr>
      </w:pPr>
    </w:p>
    <w:p w:rsidR="005578A9" w:rsidRDefault="005578A9">
      <w:pPr>
        <w:spacing w:line="560" w:lineRule="exact"/>
        <w:ind w:left="267" w:firstLineChars="2150" w:firstLine="6020"/>
        <w:rPr>
          <w:sz w:val="28"/>
          <w:szCs w:val="28"/>
        </w:rPr>
      </w:pPr>
    </w:p>
    <w:p w:rsidR="005578A9" w:rsidRDefault="005578A9">
      <w:pPr>
        <w:spacing w:line="560" w:lineRule="exact"/>
        <w:ind w:left="267" w:firstLineChars="2150" w:firstLine="6020"/>
        <w:rPr>
          <w:sz w:val="28"/>
          <w:szCs w:val="28"/>
        </w:rPr>
      </w:pPr>
    </w:p>
    <w:p w:rsidR="005578A9" w:rsidRDefault="005578A9">
      <w:pPr>
        <w:spacing w:line="560" w:lineRule="exact"/>
        <w:ind w:left="267" w:firstLineChars="2150" w:firstLine="6020"/>
        <w:rPr>
          <w:sz w:val="28"/>
          <w:szCs w:val="28"/>
        </w:rPr>
      </w:pPr>
    </w:p>
    <w:p w:rsidR="005578A9" w:rsidRDefault="005578A9">
      <w:pPr>
        <w:spacing w:line="560" w:lineRule="exact"/>
        <w:ind w:left="267" w:firstLineChars="2150" w:firstLine="6020"/>
        <w:rPr>
          <w:sz w:val="28"/>
          <w:szCs w:val="28"/>
        </w:rPr>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pPr>
        <w:spacing w:line="560" w:lineRule="exact"/>
        <w:ind w:left="267" w:firstLineChars="2150" w:firstLine="4515"/>
      </w:pPr>
    </w:p>
    <w:p w:rsidR="005578A9" w:rsidRDefault="005578A9"/>
    <w:sectPr w:rsidR="005578A9" w:rsidSect="005578A9">
      <w:pgSz w:w="11906" w:h="16838"/>
      <w:pgMar w:top="1440" w:right="1077" w:bottom="1440" w:left="107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715" w:rsidRDefault="00397715" w:rsidP="005578A9">
      <w:r>
        <w:separator/>
      </w:r>
    </w:p>
  </w:endnote>
  <w:endnote w:type="continuationSeparator" w:id="0">
    <w:p w:rsidR="00397715" w:rsidRDefault="00397715" w:rsidP="005578A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3"/>
      <w:framePr w:wrap="around" w:vAnchor="text" w:hAnchor="margin" w:xAlign="center" w:y="1"/>
      <w:rPr>
        <w:rStyle w:val="a5"/>
      </w:rPr>
    </w:pPr>
    <w:r>
      <w:fldChar w:fldCharType="begin"/>
    </w:r>
    <w:r w:rsidR="00397715">
      <w:rPr>
        <w:rStyle w:val="a5"/>
      </w:rPr>
      <w:instrText xml:space="preserve">PAGE  </w:instrText>
    </w:r>
    <w:r>
      <w:fldChar w:fldCharType="end"/>
    </w:r>
  </w:p>
  <w:p w:rsidR="005578A9" w:rsidRDefault="005578A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3"/>
      <w:jc w:val="center"/>
    </w:pPr>
    <w:r w:rsidRPr="005578A9">
      <w:fldChar w:fldCharType="begin"/>
    </w:r>
    <w:r w:rsidR="00397715">
      <w:instrText xml:space="preserve"> PAGE   \* MERGEFORMAT </w:instrText>
    </w:r>
    <w:r w:rsidRPr="005578A9">
      <w:fldChar w:fldCharType="separate"/>
    </w:r>
    <w:r w:rsidR="00397715">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3"/>
      <w:jc w:val="center"/>
    </w:pPr>
    <w:r w:rsidRPr="005578A9">
      <w:fldChar w:fldCharType="begin"/>
    </w:r>
    <w:r w:rsidR="00397715">
      <w:instrText>PAGE   \* MERGEFORMAT</w:instrText>
    </w:r>
    <w:r w:rsidRPr="005578A9">
      <w:fldChar w:fldCharType="separate"/>
    </w:r>
    <w:r w:rsidR="008358D5" w:rsidRPr="008358D5">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715" w:rsidRDefault="00397715" w:rsidP="005578A9">
      <w:r>
        <w:separator/>
      </w:r>
    </w:p>
  </w:footnote>
  <w:footnote w:type="continuationSeparator" w:id="0">
    <w:p w:rsidR="00397715" w:rsidRDefault="00397715" w:rsidP="00557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1026" type="#_x0000_t136" style="position:absolute;left:0;text-align:left;margin-left:0;margin-top:0;width:572.9pt;height:114.55pt;rotation:315;z-index:-251655168;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4"/>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1027" type="#_x0000_t136" style="position:absolute;margin-left:0;margin-top:0;width:572.9pt;height:114.55pt;rotation:315;z-index:-251654144;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5578A9">
    <w:pPr>
      <w:pStyle w:val="a4"/>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1025" type="#_x0000_t136" style="position:absolute;left:0;text-align:left;margin-left:0;margin-top:0;width:572.9pt;height:114.55pt;rotation:315;z-index:-251656192;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A9" w:rsidRDefault="00397715">
    <w:pPr>
      <w:pStyle w:val="a4"/>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2">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nsid w:val="5A0832AE"/>
    <w:multiLevelType w:val="singleLevel"/>
    <w:tmpl w:val="5A0832AE"/>
    <w:lvl w:ilvl="0">
      <w:start w:val="1"/>
      <w:numFmt w:val="decimal"/>
      <w:suff w:val="nothing"/>
      <w:lvlText w:val="%1．"/>
      <w:lvlJc w:val="left"/>
      <w:pPr>
        <w:ind w:left="210" w:firstLine="400"/>
      </w:pPr>
      <w:rPr>
        <w:rFont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F5D"/>
    <w:rsid w:val="000D311E"/>
    <w:rsid w:val="00105794"/>
    <w:rsid w:val="0011621F"/>
    <w:rsid w:val="00131887"/>
    <w:rsid w:val="002357EB"/>
    <w:rsid w:val="002D2C91"/>
    <w:rsid w:val="00397715"/>
    <w:rsid w:val="005034F4"/>
    <w:rsid w:val="005578A9"/>
    <w:rsid w:val="007A609D"/>
    <w:rsid w:val="008358D5"/>
    <w:rsid w:val="00836B75"/>
    <w:rsid w:val="008D1553"/>
    <w:rsid w:val="009D49DA"/>
    <w:rsid w:val="00A933B1"/>
    <w:rsid w:val="00B61F5D"/>
    <w:rsid w:val="00BA01AE"/>
    <w:rsid w:val="00C02078"/>
    <w:rsid w:val="00C4556C"/>
    <w:rsid w:val="00E205AF"/>
    <w:rsid w:val="00F155BA"/>
    <w:rsid w:val="00F20A59"/>
    <w:rsid w:val="00FF6F0C"/>
    <w:rsid w:val="030C63CF"/>
    <w:rsid w:val="04A95CAE"/>
    <w:rsid w:val="070860BA"/>
    <w:rsid w:val="0BEA01DD"/>
    <w:rsid w:val="13AB023A"/>
    <w:rsid w:val="14A22EBA"/>
    <w:rsid w:val="1897063E"/>
    <w:rsid w:val="1C0269B9"/>
    <w:rsid w:val="2FA5350E"/>
    <w:rsid w:val="317509A1"/>
    <w:rsid w:val="41B956BB"/>
    <w:rsid w:val="4EBD3F2E"/>
    <w:rsid w:val="56C13DF9"/>
    <w:rsid w:val="5F393800"/>
    <w:rsid w:val="65635E19"/>
    <w:rsid w:val="70A80623"/>
    <w:rsid w:val="71466611"/>
    <w:rsid w:val="7CF332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578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unhideWhenUsed/>
    <w:qFormat/>
    <w:rsid w:val="005578A9"/>
    <w:pPr>
      <w:tabs>
        <w:tab w:val="right" w:leader="dot" w:pos="10456"/>
      </w:tabs>
      <w:spacing w:before="360"/>
      <w:ind w:left="210"/>
      <w:jc w:val="left"/>
      <w:outlineLvl w:val="1"/>
    </w:pPr>
    <w:rPr>
      <w:rFonts w:ascii="Calibri" w:hAnsi="Calibri"/>
      <w:bCs/>
      <w:sz w:val="32"/>
      <w:szCs w:val="22"/>
    </w:rPr>
  </w:style>
  <w:style w:type="paragraph" w:styleId="a3">
    <w:name w:val="footer"/>
    <w:basedOn w:val="a"/>
    <w:link w:val="Char"/>
    <w:uiPriority w:val="99"/>
    <w:unhideWhenUsed/>
    <w:qFormat/>
    <w:rsid w:val="005578A9"/>
    <w:pPr>
      <w:tabs>
        <w:tab w:val="center" w:pos="4153"/>
        <w:tab w:val="right" w:pos="8306"/>
      </w:tabs>
      <w:snapToGrid w:val="0"/>
      <w:jc w:val="left"/>
    </w:pPr>
    <w:rPr>
      <w:sz w:val="18"/>
      <w:szCs w:val="18"/>
    </w:rPr>
  </w:style>
  <w:style w:type="paragraph" w:styleId="a4">
    <w:name w:val="header"/>
    <w:basedOn w:val="a"/>
    <w:link w:val="Char0"/>
    <w:unhideWhenUsed/>
    <w:qFormat/>
    <w:rsid w:val="005578A9"/>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
    <w:qFormat/>
    <w:rsid w:val="005578A9"/>
    <w:pPr>
      <w:jc w:val="center"/>
    </w:pPr>
    <w:rPr>
      <w:rFonts w:ascii="楷体_GB2312" w:eastAsia="楷体_GB2312" w:hint="eastAsia"/>
      <w:b/>
      <w:sz w:val="72"/>
      <w:szCs w:val="20"/>
    </w:rPr>
  </w:style>
  <w:style w:type="character" w:styleId="a5">
    <w:name w:val="page number"/>
    <w:basedOn w:val="a0"/>
    <w:qFormat/>
    <w:rsid w:val="005578A9"/>
  </w:style>
  <w:style w:type="character" w:customStyle="1" w:styleId="Char0">
    <w:name w:val="页眉 Char"/>
    <w:basedOn w:val="a0"/>
    <w:link w:val="a4"/>
    <w:qFormat/>
    <w:rsid w:val="005578A9"/>
    <w:rPr>
      <w:sz w:val="18"/>
      <w:szCs w:val="18"/>
    </w:rPr>
  </w:style>
  <w:style w:type="character" w:customStyle="1" w:styleId="Char">
    <w:name w:val="页脚 Char"/>
    <w:basedOn w:val="a0"/>
    <w:link w:val="a3"/>
    <w:uiPriority w:val="99"/>
    <w:qFormat/>
    <w:rsid w:val="005578A9"/>
    <w:rPr>
      <w:sz w:val="18"/>
      <w:szCs w:val="18"/>
    </w:rPr>
  </w:style>
  <w:style w:type="character" w:customStyle="1" w:styleId="2Char">
    <w:name w:val="正文文本 2 Char"/>
    <w:basedOn w:val="a0"/>
    <w:link w:val="20"/>
    <w:qFormat/>
    <w:rsid w:val="005578A9"/>
    <w:rPr>
      <w:rFonts w:ascii="楷体_GB2312" w:eastAsia="楷体_GB2312" w:hAnsi="Times New Roman" w:cs="Times New Roman"/>
      <w:b/>
      <w:sz w:val="72"/>
      <w:szCs w:val="20"/>
    </w:rPr>
  </w:style>
  <w:style w:type="paragraph" w:customStyle="1" w:styleId="ifb-1">
    <w:name w:val="ifb-1"/>
    <w:basedOn w:val="a"/>
    <w:qFormat/>
    <w:rsid w:val="005578A9"/>
    <w:pPr>
      <w:ind w:left="420" w:hanging="420"/>
    </w:pPr>
    <w:rPr>
      <w:rFonts w:ascii="楷体_GB2312" w:eastAsia="楷体_GB2312"/>
      <w:szCs w:val="20"/>
    </w:rPr>
  </w:style>
  <w:style w:type="paragraph" w:customStyle="1" w:styleId="bds">
    <w:name w:val="bds"/>
    <w:basedOn w:val="a"/>
    <w:qFormat/>
    <w:rsid w:val="005578A9"/>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578A9"/>
    <w:pPr>
      <w:adjustRightInd w:val="0"/>
      <w:jc w:val="center"/>
    </w:pPr>
    <w:rPr>
      <w:b/>
      <w:sz w:val="32"/>
      <w:szCs w:val="20"/>
    </w:rPr>
  </w:style>
  <w:style w:type="paragraph" w:styleId="a6">
    <w:name w:val="List Paragraph"/>
    <w:basedOn w:val="a"/>
    <w:uiPriority w:val="34"/>
    <w:qFormat/>
    <w:rsid w:val="005578A9"/>
    <w:pPr>
      <w:ind w:firstLineChars="200" w:firstLine="420"/>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1392</Words>
  <Characters>7935</Characters>
  <Application>Microsoft Office Word</Application>
  <DocSecurity>0</DocSecurity>
  <Lines>66</Lines>
  <Paragraphs>18</Paragraphs>
  <ScaleCrop>false</ScaleCrop>
  <Company>Microsoft</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2026-05-20T07:50:00Z</dcterms:created>
  <dcterms:modified xsi:type="dcterms:W3CDTF">2026-05-20T07:50:00Z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