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9"/>
        <w:gridCol w:w="2362"/>
        <w:gridCol w:w="10177"/>
      </w:tblGrid>
      <w:tr w:rsidR="003040E2" w14:paraId="30108FD1" w14:textId="77777777" w:rsidTr="00615378">
        <w:trPr>
          <w:trHeight w:val="759"/>
        </w:trPr>
        <w:tc>
          <w:tcPr>
            <w:tcW w:w="1409" w:type="dxa"/>
          </w:tcPr>
          <w:p w14:paraId="3CBA604B" w14:textId="028407E8" w:rsidR="003040E2" w:rsidRPr="003040E2" w:rsidRDefault="003040E2" w:rsidP="003040E2">
            <w:pPr>
              <w:jc w:val="center"/>
              <w:rPr>
                <w:b/>
                <w:bCs/>
                <w:sz w:val="32"/>
                <w:szCs w:val="32"/>
              </w:rPr>
            </w:pPr>
            <w:r w:rsidRPr="003040E2"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362" w:type="dxa"/>
          </w:tcPr>
          <w:p w14:paraId="550CF283" w14:textId="1E2FF798" w:rsidR="003040E2" w:rsidRPr="003040E2" w:rsidRDefault="003040E2" w:rsidP="003040E2">
            <w:pPr>
              <w:jc w:val="center"/>
              <w:rPr>
                <w:b/>
                <w:bCs/>
                <w:sz w:val="32"/>
                <w:szCs w:val="32"/>
              </w:rPr>
            </w:pPr>
            <w:r w:rsidRPr="003040E2">
              <w:rPr>
                <w:rFonts w:hint="eastAsia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0177" w:type="dxa"/>
          </w:tcPr>
          <w:p w14:paraId="6CC0808D" w14:textId="2552667E" w:rsidR="003040E2" w:rsidRPr="003040E2" w:rsidRDefault="003040E2" w:rsidP="003040E2">
            <w:pPr>
              <w:jc w:val="center"/>
              <w:rPr>
                <w:b/>
                <w:bCs/>
                <w:sz w:val="32"/>
                <w:szCs w:val="32"/>
              </w:rPr>
            </w:pPr>
            <w:r w:rsidRPr="003040E2">
              <w:rPr>
                <w:rFonts w:hint="eastAsia"/>
                <w:b/>
                <w:bCs/>
                <w:sz w:val="32"/>
                <w:szCs w:val="32"/>
              </w:rPr>
              <w:t>技术参数</w:t>
            </w:r>
          </w:p>
        </w:tc>
      </w:tr>
      <w:tr w:rsidR="00615378" w14:paraId="57A22C2F" w14:textId="77777777" w:rsidTr="00615378">
        <w:trPr>
          <w:trHeight w:val="759"/>
        </w:trPr>
        <w:tc>
          <w:tcPr>
            <w:tcW w:w="1409" w:type="dxa"/>
          </w:tcPr>
          <w:p w14:paraId="46F05BF2" w14:textId="71CABC41" w:rsidR="00615378" w:rsidRPr="00615378" w:rsidRDefault="00615378" w:rsidP="003040E2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362" w:type="dxa"/>
          </w:tcPr>
          <w:p w14:paraId="0E043F6A" w14:textId="1C6273D8" w:rsidR="00615378" w:rsidRPr="00615378" w:rsidRDefault="00615378" w:rsidP="003040E2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 w:rsidRPr="00615378">
              <w:rPr>
                <w:rFonts w:hint="eastAsia"/>
                <w:b/>
                <w:bCs/>
                <w:sz w:val="30"/>
                <w:szCs w:val="30"/>
              </w:rPr>
              <w:t>动物体温维持仪</w:t>
            </w:r>
          </w:p>
        </w:tc>
        <w:tc>
          <w:tcPr>
            <w:tcW w:w="10177" w:type="dxa"/>
          </w:tcPr>
          <w:p w14:paraId="26EE7AE6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b/>
                <w:spacing w:val="11"/>
                <w:sz w:val="24"/>
              </w:rPr>
            </w:pPr>
            <w:r>
              <w:rPr>
                <w:b/>
                <w:spacing w:val="11"/>
                <w:sz w:val="24"/>
              </w:rPr>
              <w:t>1．品名、数量及用途</w:t>
            </w:r>
          </w:p>
          <w:p w14:paraId="25ED97DB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1.1品名</w:t>
            </w:r>
            <w:r>
              <w:rPr>
                <w:rFonts w:hint="eastAsia"/>
                <w:spacing w:val="11"/>
                <w:sz w:val="24"/>
              </w:rPr>
              <w:t>体温维持仪</w:t>
            </w:r>
          </w:p>
          <w:p w14:paraId="26E77F48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1.2数量：1台</w:t>
            </w:r>
          </w:p>
          <w:p w14:paraId="1A0AB504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1.2用途：用于</w:t>
            </w:r>
            <w:r>
              <w:rPr>
                <w:rFonts w:hint="eastAsia"/>
                <w:spacing w:val="11"/>
                <w:sz w:val="24"/>
              </w:rPr>
              <w:t>各种医学研究中，对动物进行术中以及术后的生命体征维持。保证实验动物生命安全，确保实验顺利进行</w:t>
            </w:r>
          </w:p>
          <w:p w14:paraId="27CF1559" w14:textId="77777777" w:rsidR="00615378" w:rsidRDefault="00615378" w:rsidP="00615378">
            <w:pPr>
              <w:adjustRightInd w:val="0"/>
              <w:snapToGrid w:val="0"/>
              <w:spacing w:line="500" w:lineRule="exact"/>
              <w:outlineLvl w:val="0"/>
              <w:rPr>
                <w:b/>
                <w:spacing w:val="11"/>
                <w:sz w:val="24"/>
              </w:rPr>
            </w:pPr>
            <w:r>
              <w:rPr>
                <w:b/>
                <w:spacing w:val="11"/>
                <w:sz w:val="24"/>
              </w:rPr>
              <w:t>2. 工作条件：</w:t>
            </w:r>
          </w:p>
          <w:p w14:paraId="4E72C854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2.1环境温度</w:t>
            </w:r>
            <w:r>
              <w:rPr>
                <w:rFonts w:hint="eastAsia"/>
                <w:spacing w:val="11"/>
                <w:sz w:val="24"/>
              </w:rPr>
              <w:t>2℃</w:t>
            </w:r>
            <w:r>
              <w:rPr>
                <w:spacing w:val="11"/>
                <w:sz w:val="24"/>
              </w:rPr>
              <w:t>～4</w:t>
            </w:r>
            <w:r>
              <w:rPr>
                <w:rFonts w:hint="eastAsia"/>
                <w:spacing w:val="11"/>
                <w:sz w:val="24"/>
              </w:rPr>
              <w:t>2</w:t>
            </w:r>
            <w:r>
              <w:rPr>
                <w:spacing w:val="11"/>
                <w:sz w:val="24"/>
              </w:rPr>
              <w:t>℃</w:t>
            </w:r>
          </w:p>
          <w:p w14:paraId="247C25EB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 xml:space="preserve">2.2相对湿度 30～80% </w:t>
            </w:r>
          </w:p>
          <w:p w14:paraId="49C77552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2.3工作电压交流电</w:t>
            </w:r>
            <w:r>
              <w:rPr>
                <w:rFonts w:hint="eastAsia"/>
                <w:spacing w:val="11"/>
                <w:sz w:val="24"/>
              </w:rPr>
              <w:t>110-</w:t>
            </w:r>
            <w:r>
              <w:rPr>
                <w:spacing w:val="11"/>
                <w:sz w:val="24"/>
              </w:rPr>
              <w:t xml:space="preserve"> 2</w:t>
            </w:r>
            <w:r>
              <w:rPr>
                <w:rFonts w:hint="eastAsia"/>
                <w:spacing w:val="11"/>
                <w:sz w:val="24"/>
              </w:rPr>
              <w:t>3</w:t>
            </w:r>
            <w:r>
              <w:rPr>
                <w:spacing w:val="11"/>
                <w:sz w:val="24"/>
              </w:rPr>
              <w:t>0 V</w:t>
            </w:r>
            <w:r>
              <w:rPr>
                <w:rFonts w:hint="eastAsia"/>
                <w:spacing w:val="11"/>
                <w:sz w:val="24"/>
              </w:rPr>
              <w:t>/50-60HZ</w:t>
            </w:r>
          </w:p>
          <w:p w14:paraId="03ECB989" w14:textId="77777777" w:rsidR="00615378" w:rsidRDefault="00615378" w:rsidP="00615378">
            <w:pPr>
              <w:adjustRightInd w:val="0"/>
              <w:snapToGrid w:val="0"/>
              <w:spacing w:line="500" w:lineRule="exact"/>
              <w:outlineLvl w:val="0"/>
              <w:rPr>
                <w:b/>
                <w:spacing w:val="11"/>
                <w:sz w:val="24"/>
              </w:rPr>
            </w:pPr>
            <w:r>
              <w:rPr>
                <w:b/>
                <w:spacing w:val="11"/>
                <w:sz w:val="24"/>
              </w:rPr>
              <w:t>3. 主要技术性能指标</w:t>
            </w:r>
          </w:p>
          <w:p w14:paraId="2B968214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 一机多用，可用于加热维持以及冷却维持，增加实验选择性</w:t>
            </w:r>
          </w:p>
          <w:p w14:paraId="480913C7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3.2 可以根据需要进行加热装置选择（毯子、垫子、红外灯）</w:t>
            </w:r>
          </w:p>
          <w:p w14:paraId="1F48A352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3.3 主机温度控制范围：-100℃-400℃；</w:t>
            </w:r>
          </w:p>
          <w:p w14:paraId="40AE3517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3.4 主机温度控制精度：±0.5℃；</w:t>
            </w:r>
          </w:p>
          <w:p w14:paraId="763784F3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3.5 温度读数分辨率：0.1℃；</w:t>
            </w:r>
          </w:p>
          <w:p w14:paraId="4AF45710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lastRenderedPageBreak/>
              <w:t>3.6 独特温度反馈控制加热垫，内置42℃超高温断电功能，保证动物体温维持安全；</w:t>
            </w:r>
          </w:p>
          <w:p w14:paraId="1ABCD329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3.7 输出功率：700W；</w:t>
            </w:r>
          </w:p>
          <w:p w14:paraId="58FD9745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3.8 专属T型接口，可以搭配多种温度检测探头，满足多种实验需求；</w:t>
            </w:r>
          </w:p>
          <w:p w14:paraId="13A127EE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3.9 双通道使用控制模式，可加热垫与加热灯进行搭配使用，满足多只动物术中术后保温需求；</w:t>
            </w:r>
          </w:p>
          <w:p w14:paraId="2885A496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3.10 独特烤漆铝外壳，外观简洁，实用性强，具备可调角度支撑底座，方便对温度数值进行调控观察；</w:t>
            </w:r>
          </w:p>
          <w:p w14:paraId="2A07E124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3.11 可以选配冷却组件，进行冷板实验以及冷痛阈实验，增加仪器的多样化以及实验的对比性；</w:t>
            </w:r>
          </w:p>
          <w:p w14:paraId="0B54E2F8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3.12 安装操作简单，仅需对仪器进行温度数值设置即可，内置程序自动启动运行，无需额外操作；</w:t>
            </w:r>
          </w:p>
          <w:p w14:paraId="5294031C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3.13 探头温度精度：±0.1℃；</w:t>
            </w:r>
          </w:p>
          <w:p w14:paraId="134819CC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3.14 探头直径≤0.65英寸；</w:t>
            </w:r>
          </w:p>
          <w:p w14:paraId="50126BAB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3.15 快速温度检测，时间响应常数≤0.5s；</w:t>
            </w:r>
          </w:p>
          <w:p w14:paraId="6DB960AD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3.16 探头温度检测范围：0-125℃；</w:t>
            </w:r>
          </w:p>
          <w:p w14:paraId="7BBEB9B7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3.17 多方式消毒，保证试验的顺利进行；</w:t>
            </w:r>
          </w:p>
          <w:p w14:paraId="5EE79ED5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lastRenderedPageBreak/>
              <w:t>3.18 消毒方式：环氧乙烷、戊二醛、异丙醇；</w:t>
            </w:r>
          </w:p>
          <w:p w14:paraId="76C54D3B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3.19 弹簧固定夹臂灯，更好的对需要保温的位置进行调节；</w:t>
            </w:r>
          </w:p>
          <w:p w14:paraId="0A30DA4E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3.20 250W红外灯泡，快速升温，内置温度反馈检测器，能够更好的对温度进行控制，保证温度控制的准确性；</w:t>
            </w:r>
          </w:p>
          <w:p w14:paraId="0F339E35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3.21 铝合金灯泡保护罩，保证实验人员以及动物安全；</w:t>
            </w:r>
          </w:p>
          <w:p w14:paraId="4A490FC0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3.22 小动物体温维持垫尺寸≥</w:t>
            </w:r>
            <w:r>
              <w:rPr>
                <w:spacing w:val="11"/>
                <w:sz w:val="24"/>
              </w:rPr>
              <w:t>1.5''W x 1/4''H x 4''L</w:t>
            </w:r>
            <w:r>
              <w:rPr>
                <w:rFonts w:hint="eastAsia"/>
                <w:spacing w:val="11"/>
                <w:sz w:val="24"/>
              </w:rPr>
              <w:t>；</w:t>
            </w:r>
          </w:p>
          <w:p w14:paraId="6FEE10F0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3.23 小动物体温维持垫输出功率：25W；</w:t>
            </w:r>
          </w:p>
          <w:p w14:paraId="1B0CBF60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b/>
                <w:spacing w:val="11"/>
                <w:sz w:val="24"/>
              </w:rPr>
            </w:pPr>
            <w:r>
              <w:rPr>
                <w:b/>
                <w:spacing w:val="11"/>
                <w:sz w:val="24"/>
              </w:rPr>
              <w:t>4.基本配置</w:t>
            </w:r>
          </w:p>
          <w:p w14:paraId="531686D6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4.1</w:t>
            </w:r>
            <w:r>
              <w:rPr>
                <w:rFonts w:hint="eastAsia"/>
                <w:spacing w:val="11"/>
                <w:sz w:val="24"/>
              </w:rPr>
              <w:t xml:space="preserve"> TCAT-2DF温度控制主机</w:t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  <w:t>1台</w:t>
            </w:r>
          </w:p>
          <w:p w14:paraId="223FAC17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4.2</w:t>
            </w:r>
            <w:r>
              <w:rPr>
                <w:rFonts w:hint="eastAsia"/>
                <w:spacing w:val="11"/>
                <w:sz w:val="24"/>
              </w:rPr>
              <w:t xml:space="preserve"> RET-3-ISO 小鼠直肠温度探头</w:t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  <w:t>1个</w:t>
            </w:r>
          </w:p>
          <w:p w14:paraId="7FB9BADB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4.3</w:t>
            </w:r>
            <w:r>
              <w:rPr>
                <w:rFonts w:hint="eastAsia"/>
                <w:spacing w:val="11"/>
                <w:sz w:val="24"/>
              </w:rPr>
              <w:t xml:space="preserve"> HL-1可调角度红外加热灯泡</w:t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  <w:t>1个</w:t>
            </w:r>
          </w:p>
          <w:p w14:paraId="13424EDC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4.4 RET-2-ISO  大鼠直肠温度探头</w:t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  <w:t xml:space="preserve">  </w:t>
            </w:r>
            <w:r>
              <w:rPr>
                <w:rFonts w:hint="eastAsia"/>
                <w:spacing w:val="11"/>
                <w:sz w:val="24"/>
              </w:rPr>
              <w:tab/>
              <w:t>1个</w:t>
            </w:r>
          </w:p>
          <w:p w14:paraId="71D80597" w14:textId="547B4918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4.5 HP-1M大动物体温维持垫</w:t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bookmarkStart w:id="0" w:name="_GoBack"/>
            <w:bookmarkEnd w:id="0"/>
            <w:r>
              <w:rPr>
                <w:rFonts w:hint="eastAsia"/>
                <w:spacing w:val="11"/>
                <w:sz w:val="24"/>
              </w:rPr>
              <w:t>1个</w:t>
            </w:r>
          </w:p>
          <w:p w14:paraId="075B707D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4.</w:t>
            </w:r>
            <w:r>
              <w:rPr>
                <w:rFonts w:hint="eastAsia"/>
                <w:spacing w:val="11"/>
                <w:sz w:val="24"/>
              </w:rPr>
              <w:t>6说明书</w:t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  <w:t>1册</w:t>
            </w:r>
          </w:p>
          <w:p w14:paraId="59F71DFC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4.</w:t>
            </w:r>
            <w:r>
              <w:rPr>
                <w:rFonts w:hint="eastAsia"/>
                <w:spacing w:val="11"/>
                <w:sz w:val="24"/>
              </w:rPr>
              <w:t>7配套电源线</w:t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</w:r>
            <w:r>
              <w:rPr>
                <w:rFonts w:hint="eastAsia"/>
                <w:spacing w:val="11"/>
                <w:sz w:val="24"/>
              </w:rPr>
              <w:tab/>
              <w:t>1套</w:t>
            </w:r>
          </w:p>
          <w:p w14:paraId="78463DAF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b/>
                <w:spacing w:val="11"/>
                <w:sz w:val="24"/>
              </w:rPr>
            </w:pPr>
            <w:r>
              <w:rPr>
                <w:b/>
                <w:spacing w:val="11"/>
                <w:sz w:val="24"/>
              </w:rPr>
              <w:t>5 技术服务</w:t>
            </w:r>
          </w:p>
          <w:p w14:paraId="39B96D6B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b/>
                <w:spacing w:val="11"/>
                <w:sz w:val="24"/>
              </w:rPr>
            </w:pPr>
            <w:r>
              <w:rPr>
                <w:b/>
                <w:spacing w:val="11"/>
                <w:sz w:val="24"/>
              </w:rPr>
              <w:lastRenderedPageBreak/>
              <w:t>5.1 安装、调试及培训</w:t>
            </w:r>
          </w:p>
          <w:p w14:paraId="19A76BAE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5.1.1 在货物到达使用现场后，卖方按买方通知时间派技术人员到买方的项目现场，在买方技术人员在场的情况下开箱清点货物，组织安装、调试，直至设备正常运行，并承担因此发生的一切费用。</w:t>
            </w:r>
          </w:p>
          <w:p w14:paraId="46DAA277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5.1.2 卖方负责对买方技术人员、操作人员进行现场免费培训，培训内容包括设备操作、设备维护及简单的设备维修等，直至技术人员、操作人员能够熟练掌握为止。</w:t>
            </w:r>
          </w:p>
          <w:p w14:paraId="4C97882B" w14:textId="77777777" w:rsidR="00615378" w:rsidRDefault="00615378" w:rsidP="00615378">
            <w:pPr>
              <w:adjustRightInd w:val="0"/>
              <w:snapToGrid w:val="0"/>
              <w:spacing w:line="500" w:lineRule="exact"/>
              <w:outlineLvl w:val="0"/>
              <w:rPr>
                <w:b/>
                <w:spacing w:val="11"/>
                <w:sz w:val="24"/>
              </w:rPr>
            </w:pPr>
            <w:r>
              <w:rPr>
                <w:b/>
                <w:spacing w:val="11"/>
                <w:sz w:val="24"/>
              </w:rPr>
              <w:t>5.2 验收及验收标准</w:t>
            </w:r>
          </w:p>
          <w:p w14:paraId="6C4FCAC3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5.2.1 卖方向买方提供详细的验收手册。设备安装后，设备所有配置经检验应符合生产厂家的产品说明书及技术资料等；招标文件的约定，满足所有购置的清单要求。</w:t>
            </w:r>
          </w:p>
          <w:p w14:paraId="4C227F51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5.2.2 设备验收合格后，出具验收报告，买卖双方在验收文件上签字生效。</w:t>
            </w:r>
          </w:p>
          <w:p w14:paraId="627B3697" w14:textId="77777777" w:rsidR="00615378" w:rsidRDefault="00615378" w:rsidP="00615378">
            <w:pPr>
              <w:adjustRightInd w:val="0"/>
              <w:snapToGrid w:val="0"/>
              <w:spacing w:line="500" w:lineRule="exact"/>
              <w:outlineLvl w:val="0"/>
              <w:rPr>
                <w:b/>
                <w:spacing w:val="11"/>
                <w:sz w:val="24"/>
              </w:rPr>
            </w:pPr>
            <w:r>
              <w:rPr>
                <w:b/>
                <w:spacing w:val="11"/>
                <w:sz w:val="24"/>
              </w:rPr>
              <w:t>5.3 维修及技术服务</w:t>
            </w:r>
          </w:p>
          <w:p w14:paraId="2BEA3BD6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5.3.1 自设备验收合格之日起，卖方向买方提供</w:t>
            </w:r>
            <w:r>
              <w:rPr>
                <w:rFonts w:hint="eastAsia"/>
                <w:spacing w:val="11"/>
                <w:sz w:val="24"/>
              </w:rPr>
              <w:t>1</w:t>
            </w:r>
            <w:r>
              <w:rPr>
                <w:spacing w:val="11"/>
                <w:sz w:val="24"/>
              </w:rPr>
              <w:t>年免费保修服务。在保修期内，属产品质量问题所发生的一切费用由卖方负担。</w:t>
            </w:r>
          </w:p>
          <w:p w14:paraId="540659AE" w14:textId="77777777" w:rsidR="00615378" w:rsidRDefault="00615378" w:rsidP="00615378">
            <w:pPr>
              <w:adjustRightInd w:val="0"/>
              <w:snapToGrid w:val="0"/>
              <w:spacing w:line="500" w:lineRule="exact"/>
              <w:rPr>
                <w:spacing w:val="11"/>
                <w:sz w:val="24"/>
              </w:rPr>
            </w:pPr>
            <w:r>
              <w:rPr>
                <w:spacing w:val="11"/>
                <w:sz w:val="24"/>
              </w:rPr>
              <w:t>5.3.2 卖方应提供技术支持，定期维护、终身维修，在接到买方设备报修通知后，在24小时内予以应答，并在48小时内进行维修，保证设备的正常工作。</w:t>
            </w:r>
          </w:p>
          <w:p w14:paraId="6E4CA613" w14:textId="0A35FEC4" w:rsidR="00615378" w:rsidRPr="00615378" w:rsidRDefault="00615378" w:rsidP="00615378">
            <w:pPr>
              <w:adjustRightInd w:val="0"/>
              <w:snapToGrid w:val="0"/>
              <w:spacing w:line="500" w:lineRule="exact"/>
              <w:rPr>
                <w:rFonts w:hint="eastAsia"/>
                <w:spacing w:val="11"/>
                <w:sz w:val="24"/>
              </w:rPr>
            </w:pPr>
            <w:r>
              <w:rPr>
                <w:spacing w:val="11"/>
                <w:sz w:val="24"/>
              </w:rPr>
              <w:t>5.3.3 卖方在国内必须具有专业的维修工程师，能有效保证售后维修服务</w:t>
            </w:r>
            <w:r>
              <w:rPr>
                <w:rFonts w:hint="eastAsia"/>
                <w:spacing w:val="11"/>
                <w:sz w:val="24"/>
              </w:rPr>
              <w:t>。</w:t>
            </w:r>
          </w:p>
          <w:p w14:paraId="54017995" w14:textId="77777777" w:rsidR="00615378" w:rsidRPr="00615378" w:rsidRDefault="00615378" w:rsidP="003040E2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 w14:paraId="3F7EBB97" w14:textId="7B3C0498" w:rsidR="00EE29D6" w:rsidRDefault="00EE29D6">
      <w:pPr>
        <w:rPr>
          <w:rFonts w:hint="eastAsia"/>
        </w:rPr>
      </w:pPr>
    </w:p>
    <w:sectPr w:rsidR="00EE29D6" w:rsidSect="00981B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35CAA" w14:textId="77777777" w:rsidR="00D95D78" w:rsidRDefault="00D95D78" w:rsidP="003040E2">
      <w:r>
        <w:separator/>
      </w:r>
    </w:p>
  </w:endnote>
  <w:endnote w:type="continuationSeparator" w:id="0">
    <w:p w14:paraId="34EA2971" w14:textId="77777777" w:rsidR="00D95D78" w:rsidRDefault="00D95D78" w:rsidP="0030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60F90" w14:textId="77777777" w:rsidR="00D95D78" w:rsidRDefault="00D95D78" w:rsidP="003040E2">
      <w:r>
        <w:separator/>
      </w:r>
    </w:p>
  </w:footnote>
  <w:footnote w:type="continuationSeparator" w:id="0">
    <w:p w14:paraId="1F04A61F" w14:textId="77777777" w:rsidR="00D95D78" w:rsidRDefault="00D95D78" w:rsidP="00304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D6"/>
    <w:rsid w:val="00170619"/>
    <w:rsid w:val="003040E2"/>
    <w:rsid w:val="00615378"/>
    <w:rsid w:val="009140B5"/>
    <w:rsid w:val="00981B20"/>
    <w:rsid w:val="00CC739D"/>
    <w:rsid w:val="00D95D78"/>
    <w:rsid w:val="00DC50D7"/>
    <w:rsid w:val="00EA4B43"/>
    <w:rsid w:val="00E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3D250"/>
  <w15:chartTrackingRefBased/>
  <w15:docId w15:val="{20EF65F1-4E28-46D4-A84A-00F10D5D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0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0E2"/>
    <w:rPr>
      <w:sz w:val="18"/>
      <w:szCs w:val="18"/>
    </w:rPr>
  </w:style>
  <w:style w:type="table" w:styleId="a7">
    <w:name w:val="Table Grid"/>
    <w:basedOn w:val="a1"/>
    <w:uiPriority w:val="39"/>
    <w:rsid w:val="0030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4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2021-11-01T06:24:00Z</dcterms:created>
  <dcterms:modified xsi:type="dcterms:W3CDTF">2021-11-23T07:15:00Z</dcterms:modified>
</cp:coreProperties>
</file>