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page" w:horzAnchor="page" w:tblpX="561" w:tblpY="1605"/>
        <w:tblOverlap w:val="never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9"/>
        <w:gridCol w:w="1719"/>
        <w:gridCol w:w="2118"/>
        <w:gridCol w:w="666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b/>
                <w:color w:val="000000"/>
                <w:sz w:val="22"/>
                <w:szCs w:val="24"/>
              </w:rPr>
            </w:pPr>
            <w:bookmarkStart w:id="0" w:name="_GoBack"/>
            <w:bookmarkEnd w:id="0"/>
            <w:r>
              <w:rPr>
                <w:rFonts w:hint="eastAsia" w:ascii="宋体" w:hAnsi="宋体"/>
                <w:b/>
                <w:color w:val="000000"/>
                <w:sz w:val="22"/>
                <w:szCs w:val="24"/>
              </w:rPr>
              <w:t>医疗设备质量技术标准附页</w:t>
            </w:r>
          </w:p>
        </w:tc>
        <w:tc>
          <w:tcPr>
            <w:tcW w:w="17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b/>
                <w:color w:val="000000"/>
                <w:sz w:val="22"/>
                <w:szCs w:val="24"/>
              </w:rPr>
            </w:pPr>
          </w:p>
        </w:tc>
        <w:tc>
          <w:tcPr>
            <w:tcW w:w="21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b/>
                <w:color w:val="000000"/>
                <w:sz w:val="22"/>
                <w:szCs w:val="24"/>
              </w:rPr>
            </w:pPr>
          </w:p>
        </w:tc>
        <w:tc>
          <w:tcPr>
            <w:tcW w:w="66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b/>
                <w:color w:val="000000"/>
                <w:sz w:val="22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6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b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b/>
                <w:color w:val="000000"/>
                <w:sz w:val="22"/>
                <w:szCs w:val="24"/>
              </w:rPr>
              <w:t>序号</w:t>
            </w:r>
          </w:p>
        </w:tc>
        <w:tc>
          <w:tcPr>
            <w:tcW w:w="17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b/>
                <w:color w:val="000000"/>
                <w:sz w:val="21"/>
                <w:szCs w:val="24"/>
              </w:rPr>
            </w:pPr>
            <w:r>
              <w:rPr>
                <w:rFonts w:hint="eastAsia" w:ascii="宋体" w:hAnsi="宋体"/>
                <w:b/>
                <w:color w:val="000000"/>
                <w:sz w:val="21"/>
                <w:szCs w:val="24"/>
              </w:rPr>
              <w:t>需求部门</w:t>
            </w:r>
          </w:p>
        </w:tc>
        <w:tc>
          <w:tcPr>
            <w:tcW w:w="21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b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b/>
                <w:color w:val="000000"/>
                <w:sz w:val="22"/>
                <w:szCs w:val="24"/>
              </w:rPr>
              <w:t>物资名称</w:t>
            </w:r>
          </w:p>
        </w:tc>
        <w:tc>
          <w:tcPr>
            <w:tcW w:w="66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b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b/>
                <w:color w:val="000000"/>
                <w:sz w:val="22"/>
                <w:szCs w:val="24"/>
              </w:rPr>
              <w:t>质量技术标准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0" w:hRule="atLeast"/>
        </w:trPr>
        <w:tc>
          <w:tcPr>
            <w:tcW w:w="6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14</w:t>
            </w:r>
          </w:p>
        </w:tc>
        <w:tc>
          <w:tcPr>
            <w:tcW w:w="17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1"/>
                <w:szCs w:val="24"/>
              </w:rPr>
            </w:pPr>
            <w:r>
              <w:rPr>
                <w:rFonts w:hint="eastAsia" w:ascii="宋体" w:hAnsi="宋体"/>
                <w:color w:val="000000"/>
                <w:sz w:val="21"/>
                <w:szCs w:val="24"/>
              </w:rPr>
              <w:t>输血科</w:t>
            </w:r>
          </w:p>
        </w:tc>
        <w:tc>
          <w:tcPr>
            <w:tcW w:w="21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迷你微型离心机</w:t>
            </w:r>
          </w:p>
        </w:tc>
        <w:tc>
          <w:tcPr>
            <w:tcW w:w="66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1.人性化的开关设计（按上上盖即转，打开盖子即停）全透明拱型</w:t>
            </w:r>
          </w:p>
          <w:p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上盖，多转子配备，充分体现简便的全新理念。</w:t>
            </w:r>
          </w:p>
          <w:p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2.标配1.5/2ml×8微量离心管转头</w:t>
            </w:r>
          </w:p>
          <w:p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3.转速：8000转／分</w:t>
            </w:r>
          </w:p>
          <w:p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4. 离心力：约3000g</w:t>
            </w:r>
          </w:p>
          <w:p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5.驱动方式：直接驱动</w:t>
            </w:r>
          </w:p>
          <w:p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22"/>
                <w:szCs w:val="24"/>
              </w:rPr>
            </w:pPr>
          </w:p>
        </w:tc>
      </w:tr>
    </w:tbl>
    <w:p/>
    <w:sectPr>
      <w:pgSz w:w="12240" w:h="15840" w:orient="landscape"/>
      <w:pgMar w:top="1440" w:right="1800" w:bottom="1440" w:left="1800" w:header="720" w:footer="720" w:gutter="0"/>
      <w:lnNumType w:countBy="0" w:distance="36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AyNjhlNWE4MWU3ZDVmYzFkMjJhYTNhZTQwMmJmOGIifQ=="/>
  </w:docVars>
  <w:rsids>
    <w:rsidRoot w:val="00172A27"/>
    <w:rsid w:val="6F586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jc w:val="both"/>
    </w:pPr>
    <w:rPr>
      <w:rFonts w:eastAsia="宋体"/>
      <w:kern w:val="2"/>
      <w:sz w:val="21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2022-06-24T01:30:09Z</dcterms:created>
  <dc:creator>Administrator</dc:creator>
  <cp:lastModifiedBy>Administrator</cp:lastModifiedBy>
  <dcterms:modified xsi:type="dcterms:W3CDTF">2022-06-24T01:30:26Z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CEA387BD9F6449469721FDB983044106</vt:lpwstr>
  </property>
</Properties>
</file>